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FB7" w:rsidRPr="008F77F3" w:rsidRDefault="00A5160F"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Latinka Perović</w:t>
      </w:r>
    </w:p>
    <w:p w:rsidR="00A5160F" w:rsidRPr="008F77F3" w:rsidRDefault="00A5160F" w:rsidP="00A5160F">
      <w:pPr>
        <w:spacing w:after="0" w:line="240" w:lineRule="auto"/>
        <w:ind w:firstLine="720"/>
        <w:jc w:val="both"/>
        <w:rPr>
          <w:rFonts w:ascii="Bookman Old Style" w:hAnsi="Bookman Old Style" w:cs="Times New Roman"/>
          <w:sz w:val="32"/>
          <w:szCs w:val="32"/>
        </w:rPr>
      </w:pPr>
    </w:p>
    <w:p w:rsidR="00A5160F" w:rsidRPr="008F77F3" w:rsidRDefault="00A5160F"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Istoričar dr Đorđe Đ. Stanković (1944–2017)</w:t>
      </w:r>
    </w:p>
    <w:p w:rsidR="00A5160F" w:rsidRPr="008F77F3" w:rsidRDefault="00A5160F" w:rsidP="00A5160F">
      <w:pPr>
        <w:spacing w:after="0" w:line="240" w:lineRule="auto"/>
        <w:ind w:firstLine="720"/>
        <w:jc w:val="both"/>
        <w:rPr>
          <w:rFonts w:ascii="Bookman Old Style" w:hAnsi="Bookman Old Style" w:cs="Times New Roman"/>
          <w:sz w:val="32"/>
          <w:szCs w:val="32"/>
        </w:rPr>
      </w:pPr>
    </w:p>
    <w:p w:rsidR="00A5160F" w:rsidRPr="008F77F3" w:rsidRDefault="00F12DAC"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Dana</w:t>
      </w:r>
      <w:r w:rsidR="00A5160F" w:rsidRPr="008F77F3">
        <w:rPr>
          <w:rFonts w:ascii="Bookman Old Style" w:hAnsi="Bookman Old Style" w:cs="Times New Roman"/>
          <w:sz w:val="32"/>
          <w:szCs w:val="32"/>
        </w:rPr>
        <w:t xml:space="preserve"> 9. avgusta</w:t>
      </w:r>
      <w:r w:rsidRPr="008F77F3">
        <w:rPr>
          <w:rFonts w:ascii="Bookman Old Style" w:hAnsi="Bookman Old Style" w:cs="Times New Roman"/>
          <w:sz w:val="32"/>
          <w:szCs w:val="32"/>
        </w:rPr>
        <w:t xml:space="preserve"> 2018</w:t>
      </w:r>
      <w:r w:rsidR="00A5160F" w:rsidRPr="008F77F3">
        <w:rPr>
          <w:rFonts w:ascii="Bookman Old Style" w:hAnsi="Bookman Old Style" w:cs="Times New Roman"/>
          <w:sz w:val="32"/>
          <w:szCs w:val="32"/>
        </w:rPr>
        <w:t>, navrši</w:t>
      </w:r>
      <w:r w:rsidRPr="008F77F3">
        <w:rPr>
          <w:rFonts w:ascii="Bookman Old Style" w:hAnsi="Bookman Old Style" w:cs="Times New Roman"/>
          <w:sz w:val="32"/>
          <w:szCs w:val="32"/>
        </w:rPr>
        <w:t>la</w:t>
      </w:r>
      <w:r w:rsidR="00A5160F" w:rsidRPr="008F77F3">
        <w:rPr>
          <w:rFonts w:ascii="Bookman Old Style" w:hAnsi="Bookman Old Style" w:cs="Times New Roman"/>
          <w:sz w:val="32"/>
          <w:szCs w:val="32"/>
        </w:rPr>
        <w:t xml:space="preserve"> se </w:t>
      </w:r>
      <w:r w:rsidR="001C5AE7" w:rsidRPr="008F77F3">
        <w:rPr>
          <w:rFonts w:ascii="Bookman Old Style" w:hAnsi="Bookman Old Style" w:cs="Times New Roman"/>
          <w:sz w:val="32"/>
          <w:szCs w:val="32"/>
        </w:rPr>
        <w:t>godina</w:t>
      </w:r>
      <w:r w:rsidR="00A5160F" w:rsidRPr="008F77F3">
        <w:rPr>
          <w:rFonts w:ascii="Bookman Old Style" w:hAnsi="Bookman Old Style" w:cs="Times New Roman"/>
          <w:sz w:val="32"/>
          <w:szCs w:val="32"/>
        </w:rPr>
        <w:t xml:space="preserve"> dana od smrti univerzitetskog profesora Đorđa Đ. Stankovića</w:t>
      </w:r>
      <w:r w:rsidR="0098384B" w:rsidRPr="008F77F3">
        <w:rPr>
          <w:rFonts w:ascii="Bookman Old Style" w:hAnsi="Bookman Old Style" w:cs="Times New Roman"/>
          <w:sz w:val="32"/>
          <w:szCs w:val="32"/>
        </w:rPr>
        <w:t xml:space="preserve">, istoričara. Središno mesto u njegovom istoriografskom delu zauzima istorija </w:t>
      </w:r>
      <w:r w:rsidR="001C5AE7" w:rsidRPr="008F77F3">
        <w:rPr>
          <w:rFonts w:ascii="Bookman Old Style" w:hAnsi="Bookman Old Style" w:cs="Times New Roman"/>
          <w:sz w:val="32"/>
          <w:szCs w:val="32"/>
        </w:rPr>
        <w:t>jugoslovenske</w:t>
      </w:r>
      <w:r w:rsidR="0098384B" w:rsidRPr="008F77F3">
        <w:rPr>
          <w:rFonts w:ascii="Bookman Old Style" w:hAnsi="Bookman Old Style" w:cs="Times New Roman"/>
          <w:sz w:val="32"/>
          <w:szCs w:val="32"/>
        </w:rPr>
        <w:t xml:space="preserve"> države u periodu od početka Prvog svetskog rata (1914) do njenog prvog Ustava (1921), i to kroz politički i državnički rad Nikole Pašića, jedne od ključnih ličnosti Kraljevine Srbije, a zatim i Kraljevine Srba, Hrvata i Slovenaca.</w:t>
      </w:r>
    </w:p>
    <w:p w:rsidR="00F12DAC" w:rsidRPr="008F77F3" w:rsidRDefault="00420A76"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O Stankoviću, koji se profesionalno formirao 60-ih godina prošloga veka i bio vrlo plodan istoričar napisali su svoja sećanja dvojica njegovih kolega i prijatelja: dr Mile Bjelajac, direktor Instituta za noviju istoriju Srbije i sveučilišni profesor u Zagrebu, dr sc. Drago Roksandić.</w:t>
      </w:r>
      <w:r w:rsidRPr="008F77F3">
        <w:rPr>
          <w:rStyle w:val="FootnoteReference"/>
          <w:rFonts w:ascii="Bookman Old Style" w:hAnsi="Bookman Old Style" w:cs="Times New Roman"/>
          <w:sz w:val="32"/>
          <w:szCs w:val="32"/>
        </w:rPr>
        <w:footnoteReference w:id="1"/>
      </w:r>
    </w:p>
    <w:p w:rsidR="00420A76" w:rsidRPr="008F77F3" w:rsidRDefault="00420A76"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Na studiji o istoriografskom delu Đorđa Stankovića radio je, posvećeno, ruski istoričar Andrej Šemjakin, saradnik Instituta slavjanovedenija Ruske akademije nauka. Smatrao se pozvanim jer je i sam čitav radni vek posvetio proučavanju Nikole Pašića: od diplomskog rada kod prof. V. G. Kara</w:t>
      </w:r>
      <w:r w:rsidR="009A0ACE" w:rsidRPr="008F77F3">
        <w:rPr>
          <w:rFonts w:ascii="Bookman Old Style" w:hAnsi="Bookman Old Style" w:cs="Times New Roman"/>
          <w:sz w:val="32"/>
          <w:szCs w:val="32"/>
        </w:rPr>
        <w:t xml:space="preserve">sjova, preko kandidatske teze, do doktorata o ideologiji Nikole Pašića. Njegov doktorat objavljen </w:t>
      </w:r>
      <w:r w:rsidR="000E339B" w:rsidRPr="008F77F3">
        <w:rPr>
          <w:rFonts w:ascii="Bookman Old Style" w:hAnsi="Bookman Old Style" w:cs="Times New Roman"/>
          <w:sz w:val="32"/>
          <w:szCs w:val="32"/>
        </w:rPr>
        <w:t xml:space="preserve">je </w:t>
      </w:r>
      <w:r w:rsidR="009A0ACE" w:rsidRPr="008F77F3">
        <w:rPr>
          <w:rFonts w:ascii="Bookman Old Style" w:hAnsi="Bookman Old Style" w:cs="Times New Roman"/>
          <w:sz w:val="32"/>
          <w:szCs w:val="32"/>
        </w:rPr>
        <w:t>u Moskvi</w:t>
      </w:r>
      <w:r w:rsidR="009A0ACE" w:rsidRPr="008F77F3">
        <w:rPr>
          <w:rStyle w:val="FootnoteReference"/>
          <w:rFonts w:ascii="Bookman Old Style" w:hAnsi="Bookman Old Style" w:cs="Times New Roman"/>
          <w:sz w:val="32"/>
          <w:szCs w:val="32"/>
        </w:rPr>
        <w:footnoteReference w:id="2"/>
      </w:r>
      <w:r w:rsidR="009A0ACE" w:rsidRPr="008F77F3">
        <w:rPr>
          <w:rFonts w:ascii="Bookman Old Style" w:hAnsi="Bookman Old Style" w:cs="Times New Roman"/>
          <w:sz w:val="32"/>
          <w:szCs w:val="32"/>
        </w:rPr>
        <w:t xml:space="preserve"> a zatim, u prevodu na srpski jezik, i u Beogradu.</w:t>
      </w:r>
      <w:r w:rsidR="009A0ACE" w:rsidRPr="008F77F3">
        <w:rPr>
          <w:rStyle w:val="FootnoteReference"/>
          <w:rFonts w:ascii="Bookman Old Style" w:hAnsi="Bookman Old Style" w:cs="Times New Roman"/>
          <w:sz w:val="32"/>
          <w:szCs w:val="32"/>
        </w:rPr>
        <w:footnoteReference w:id="3"/>
      </w:r>
    </w:p>
    <w:p w:rsidR="009A0ACE" w:rsidRPr="008F77F3" w:rsidRDefault="009A0ACE"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Šemjakin je nekolike decenije istraživao u ruskim, srpskim, bugarskim i rumunskim arhivima. Objavio je više istorijskih izvora i manjih ili većih radova o životu i radu Nikole Pašića. Bio je učesnik mnogih naučnih skupova u Beogradu, Novom Sadu, </w:t>
      </w:r>
      <w:r w:rsidR="001C5AE7" w:rsidRPr="008F77F3">
        <w:rPr>
          <w:rFonts w:ascii="Bookman Old Style" w:hAnsi="Bookman Old Style" w:cs="Times New Roman"/>
          <w:sz w:val="32"/>
          <w:szCs w:val="32"/>
        </w:rPr>
        <w:t>Zaječaru</w:t>
      </w:r>
      <w:r w:rsidRPr="008F77F3">
        <w:rPr>
          <w:rFonts w:ascii="Bookman Old Style" w:hAnsi="Bookman Old Style" w:cs="Times New Roman"/>
          <w:sz w:val="32"/>
          <w:szCs w:val="32"/>
        </w:rPr>
        <w:t>, Podgorici; uvek je dolazio sa novim saznanjima o Nikoli Pašiću.</w:t>
      </w:r>
    </w:p>
    <w:p w:rsidR="009A0ACE" w:rsidRPr="008F77F3" w:rsidRDefault="009A0ACE"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lastRenderedPageBreak/>
        <w:t>Šemjakinova studija o istoriografskom radu Đorđa Stankovića zahtevala je vreme. Lično i profesionalno skrupulozan, on je imao u vidu razliku koja je postojala između Stankovića i njega u gledanju na osnove na kojima je formirana ideologija Nikole Pašića. Dok je to za Stankovića bio evropski liberalizam u drugoj polovini 19. veka, za Šemjakina su to bile ideje ruskog revolucionarnog narodnjaštva 60-ih godina 19. veka i slovenofilstva. Nažalost iznenadna i prerana smrt Andreja Šemjakina, u proleće ove godine, zauvek je prekinula njegov rad na ovoj studiji. Za njim je ostao samo prigodni nekrolog.</w:t>
      </w:r>
      <w:r w:rsidRPr="008F77F3">
        <w:rPr>
          <w:rStyle w:val="FootnoteReference"/>
          <w:rFonts w:ascii="Bookman Old Style" w:hAnsi="Bookman Old Style" w:cs="Times New Roman"/>
          <w:sz w:val="32"/>
          <w:szCs w:val="32"/>
        </w:rPr>
        <w:footnoteReference w:id="4"/>
      </w:r>
    </w:p>
    <w:p w:rsidR="009A0ACE" w:rsidRPr="008F77F3" w:rsidRDefault="009A0ACE" w:rsidP="009A0ACE">
      <w:pPr>
        <w:spacing w:after="0" w:line="240" w:lineRule="auto"/>
        <w:jc w:val="center"/>
        <w:rPr>
          <w:rFonts w:ascii="Bookman Old Style" w:hAnsi="Bookman Old Style" w:cs="Times New Roman"/>
          <w:sz w:val="32"/>
          <w:szCs w:val="32"/>
        </w:rPr>
      </w:pPr>
      <w:r w:rsidRPr="008F77F3">
        <w:rPr>
          <w:rFonts w:ascii="Bookman Old Style" w:hAnsi="Bookman Old Style" w:cs="Times New Roman"/>
          <w:sz w:val="32"/>
          <w:szCs w:val="32"/>
        </w:rPr>
        <w:t>*</w:t>
      </w:r>
    </w:p>
    <w:p w:rsidR="009A0ACE" w:rsidRPr="008F77F3" w:rsidRDefault="009A0ACE" w:rsidP="009A0ACE">
      <w:pPr>
        <w:spacing w:after="0" w:line="240" w:lineRule="auto"/>
        <w:jc w:val="center"/>
        <w:rPr>
          <w:rFonts w:ascii="Bookman Old Style" w:hAnsi="Bookman Old Style" w:cs="Times New Roman"/>
          <w:sz w:val="32"/>
          <w:szCs w:val="32"/>
        </w:rPr>
      </w:pPr>
      <w:r w:rsidRPr="008F77F3">
        <w:rPr>
          <w:rFonts w:ascii="Bookman Old Style" w:hAnsi="Bookman Old Style" w:cs="Times New Roman"/>
          <w:sz w:val="32"/>
          <w:szCs w:val="32"/>
        </w:rPr>
        <w:t>*     *</w:t>
      </w:r>
    </w:p>
    <w:p w:rsidR="009A0ACE" w:rsidRPr="008F77F3" w:rsidRDefault="009A0ACE"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Odlazak jugoslovenske </w:t>
      </w:r>
      <w:r w:rsidR="001C5AE7" w:rsidRPr="008F77F3">
        <w:rPr>
          <w:rFonts w:ascii="Bookman Old Style" w:hAnsi="Bookman Old Style" w:cs="Times New Roman"/>
          <w:sz w:val="32"/>
          <w:szCs w:val="32"/>
        </w:rPr>
        <w:t>države u</w:t>
      </w:r>
      <w:r w:rsidRPr="008F77F3">
        <w:rPr>
          <w:rFonts w:ascii="Bookman Old Style" w:hAnsi="Bookman Old Style" w:cs="Times New Roman"/>
          <w:sz w:val="32"/>
          <w:szCs w:val="32"/>
        </w:rPr>
        <w:t xml:space="preserve"> istoriju krajem 20. veka morao je povećati naučno interesovanje za njen nastanak, trajanje i slom u ratovima 90-ih godina prošloga veka. U tom smislu i za njenu istoriografiju, u kojoj delo Đorđa Stankovića ima svoje mesto.</w:t>
      </w:r>
    </w:p>
    <w:p w:rsidR="009A0ACE" w:rsidRPr="008F77F3" w:rsidRDefault="009A0ACE"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Naučne zajednice univerziteta u Ljubljani i Zagrebu imaju dobar običaj da svojim profesorima – </w:t>
      </w:r>
      <w:r w:rsidR="000E339B" w:rsidRPr="008F77F3">
        <w:rPr>
          <w:rFonts w:ascii="Bookman Old Style" w:hAnsi="Bookman Old Style" w:cs="Times New Roman"/>
          <w:sz w:val="32"/>
          <w:szCs w:val="32"/>
        </w:rPr>
        <w:t>o</w:t>
      </w:r>
      <w:r w:rsidRPr="008F77F3">
        <w:rPr>
          <w:rFonts w:ascii="Bookman Old Style" w:hAnsi="Bookman Old Style" w:cs="Times New Roman"/>
          <w:sz w:val="32"/>
          <w:szCs w:val="32"/>
        </w:rPr>
        <w:t xml:space="preserve"> njihovim visokim godišnjicama, povodom odlaska u penziju ili smrti – posvećuju zbornike. To su važni dokumenti i za istoriju i za istoriografiju. Sadrže, obično, iscrpne biografije;</w:t>
      </w:r>
      <w:r w:rsidRPr="008F77F3">
        <w:rPr>
          <w:rStyle w:val="FootnoteReference"/>
          <w:rFonts w:ascii="Bookman Old Style" w:hAnsi="Bookman Old Style" w:cs="Times New Roman"/>
          <w:sz w:val="32"/>
          <w:szCs w:val="32"/>
        </w:rPr>
        <w:footnoteReference w:id="5"/>
      </w:r>
      <w:r w:rsidR="004F7C4E" w:rsidRPr="008F77F3">
        <w:rPr>
          <w:rFonts w:ascii="Bookman Old Style" w:hAnsi="Bookman Old Style" w:cs="Times New Roman"/>
          <w:sz w:val="32"/>
          <w:szCs w:val="32"/>
        </w:rPr>
        <w:t xml:space="preserve"> uvid u delo kroz priloge kolega i prijatelja; često i bibliografij</w:t>
      </w:r>
      <w:r w:rsidR="000E339B" w:rsidRPr="008F77F3">
        <w:rPr>
          <w:rFonts w:ascii="Bookman Old Style" w:hAnsi="Bookman Old Style" w:cs="Times New Roman"/>
          <w:sz w:val="32"/>
          <w:szCs w:val="32"/>
        </w:rPr>
        <w:t>u</w:t>
      </w:r>
      <w:r w:rsidR="004F7C4E" w:rsidRPr="008F77F3">
        <w:rPr>
          <w:rFonts w:ascii="Bookman Old Style" w:hAnsi="Bookman Old Style" w:cs="Times New Roman"/>
          <w:sz w:val="32"/>
          <w:szCs w:val="32"/>
        </w:rPr>
        <w:t xml:space="preserve"> ličnosti kojoj su posvećene. Ali i podatke o profesionalnim i ljudskim odnosima na univerzitetu – društvenom položaju </w:t>
      </w:r>
      <w:r w:rsidR="001C5AE7" w:rsidRPr="008F77F3">
        <w:rPr>
          <w:rFonts w:ascii="Bookman Old Style" w:hAnsi="Bookman Old Style" w:cs="Times New Roman"/>
          <w:sz w:val="32"/>
          <w:szCs w:val="32"/>
        </w:rPr>
        <w:t>univerziteta</w:t>
      </w:r>
      <w:r w:rsidR="004F7C4E" w:rsidRPr="008F77F3">
        <w:rPr>
          <w:rFonts w:ascii="Bookman Old Style" w:hAnsi="Bookman Old Style" w:cs="Times New Roman"/>
          <w:sz w:val="32"/>
          <w:szCs w:val="32"/>
        </w:rPr>
        <w:t>, te odnosu nauke i politike u pojedinim razdobljima.</w:t>
      </w:r>
      <w:r w:rsidR="004F7C4E" w:rsidRPr="008F77F3">
        <w:rPr>
          <w:rStyle w:val="FootnoteReference"/>
          <w:rFonts w:ascii="Bookman Old Style" w:hAnsi="Bookman Old Style" w:cs="Times New Roman"/>
          <w:sz w:val="32"/>
          <w:szCs w:val="32"/>
        </w:rPr>
        <w:footnoteReference w:id="6"/>
      </w:r>
      <w:r w:rsidR="004F7C4E" w:rsidRPr="008F77F3">
        <w:rPr>
          <w:rFonts w:ascii="Bookman Old Style" w:hAnsi="Bookman Old Style" w:cs="Times New Roman"/>
          <w:sz w:val="32"/>
          <w:szCs w:val="32"/>
        </w:rPr>
        <w:t xml:space="preserve"> Nešto slično, samo mnogo </w:t>
      </w:r>
      <w:r w:rsidR="004F7C4E" w:rsidRPr="008F77F3">
        <w:rPr>
          <w:rFonts w:ascii="Bookman Old Style" w:hAnsi="Bookman Old Style" w:cs="Times New Roman"/>
          <w:sz w:val="32"/>
          <w:szCs w:val="32"/>
        </w:rPr>
        <w:lastRenderedPageBreak/>
        <w:t xml:space="preserve">skromnije, na Beogradskom univerzitetu radi </w:t>
      </w:r>
      <w:r w:rsidR="004F7C4E" w:rsidRPr="008F77F3">
        <w:rPr>
          <w:rFonts w:ascii="Bookman Old Style" w:hAnsi="Bookman Old Style" w:cs="Times New Roman"/>
          <w:i/>
          <w:sz w:val="32"/>
          <w:szCs w:val="32"/>
        </w:rPr>
        <w:t>Godišnjak za društvenu istoriju. Annual of Social History</w:t>
      </w:r>
      <w:r w:rsidR="004F7C4E" w:rsidRPr="008F77F3">
        <w:rPr>
          <w:rFonts w:ascii="Bookman Old Style" w:hAnsi="Bookman Old Style" w:cs="Times New Roman"/>
          <w:sz w:val="32"/>
          <w:szCs w:val="32"/>
        </w:rPr>
        <w:t>, koji izdaje Udruženje za društvenu istoriju (brojevi posvećeni prof. Andreju Mitroviću i prof. Miroslavu Jovanoviću). Treba očekivati da će se, u toj ili sličnoj formi, pisati i o profesoru Đorđu Stankoviću. To je, pored ostalog, način da se skrene pažnja na, namerna ili iz neznanja, previđanja onih rezultata kojih je on, zajedno sa istoričarima svoje generacije, bio došao.</w:t>
      </w:r>
      <w:r w:rsidR="004F7C4E" w:rsidRPr="008F77F3">
        <w:rPr>
          <w:rStyle w:val="FootnoteReference"/>
          <w:rFonts w:ascii="Bookman Old Style" w:hAnsi="Bookman Old Style" w:cs="Times New Roman"/>
          <w:sz w:val="32"/>
          <w:szCs w:val="32"/>
        </w:rPr>
        <w:footnoteReference w:id="7"/>
      </w:r>
    </w:p>
    <w:p w:rsidR="004F7C4E" w:rsidRPr="008F77F3" w:rsidRDefault="004F7C4E"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Posle smrti prof. Đorđa Stankovića, i u meni su oživela sećanja na saradnju sa njim. U isto vreme, profesionalna potreba</w:t>
      </w:r>
      <w:r w:rsidRPr="008F77F3">
        <w:rPr>
          <w:rStyle w:val="FootnoteReference"/>
          <w:rFonts w:ascii="Bookman Old Style" w:hAnsi="Bookman Old Style" w:cs="Times New Roman"/>
          <w:sz w:val="32"/>
          <w:szCs w:val="32"/>
        </w:rPr>
        <w:footnoteReference w:id="8"/>
      </w:r>
      <w:r w:rsidR="00B62C5D" w:rsidRPr="008F77F3">
        <w:rPr>
          <w:rFonts w:ascii="Bookman Old Style" w:hAnsi="Bookman Old Style" w:cs="Times New Roman"/>
          <w:sz w:val="32"/>
          <w:szCs w:val="32"/>
        </w:rPr>
        <w:t xml:space="preserve"> naterala me je da se vratim na njegovo istoriografsko delo, u čijem je središtu</w:t>
      </w:r>
      <w:r w:rsidR="000E339B" w:rsidRPr="008F77F3">
        <w:rPr>
          <w:rFonts w:ascii="Bookman Old Style" w:hAnsi="Bookman Old Style" w:cs="Times New Roman"/>
          <w:sz w:val="32"/>
          <w:szCs w:val="32"/>
        </w:rPr>
        <w:t>, kao što je rečeno,</w:t>
      </w:r>
      <w:r w:rsidR="00B62C5D" w:rsidRPr="008F77F3">
        <w:rPr>
          <w:rFonts w:ascii="Bookman Old Style" w:hAnsi="Bookman Old Style" w:cs="Times New Roman"/>
          <w:sz w:val="32"/>
          <w:szCs w:val="32"/>
        </w:rPr>
        <w:t xml:space="preserve"> jugoslovensko pitanje, i to u periodu 1914–1921. godine. To jest: od proklamovanja ratnih ciljeva Vlade Kraljevine Srbije do prvog ustava Kraljevine Srba, Hrvata i Slovenaca.</w:t>
      </w:r>
    </w:p>
    <w:p w:rsidR="00B62C5D" w:rsidRPr="008F77F3" w:rsidRDefault="00B62C5D" w:rsidP="00B62C5D">
      <w:pPr>
        <w:spacing w:after="0" w:line="240" w:lineRule="auto"/>
        <w:jc w:val="center"/>
        <w:rPr>
          <w:rFonts w:ascii="Bookman Old Style" w:hAnsi="Bookman Old Style" w:cs="Times New Roman"/>
          <w:sz w:val="32"/>
          <w:szCs w:val="32"/>
        </w:rPr>
      </w:pPr>
      <w:r w:rsidRPr="008F77F3">
        <w:rPr>
          <w:rFonts w:ascii="Bookman Old Style" w:hAnsi="Bookman Old Style" w:cs="Times New Roman"/>
          <w:sz w:val="32"/>
          <w:szCs w:val="32"/>
        </w:rPr>
        <w:t>*</w:t>
      </w:r>
    </w:p>
    <w:p w:rsidR="00B62C5D" w:rsidRPr="008F77F3" w:rsidRDefault="00B62C5D" w:rsidP="00B62C5D">
      <w:pPr>
        <w:spacing w:after="0" w:line="240" w:lineRule="auto"/>
        <w:jc w:val="center"/>
        <w:rPr>
          <w:rFonts w:ascii="Bookman Old Style" w:hAnsi="Bookman Old Style" w:cs="Times New Roman"/>
          <w:sz w:val="32"/>
          <w:szCs w:val="32"/>
        </w:rPr>
      </w:pPr>
      <w:r w:rsidRPr="008F77F3">
        <w:rPr>
          <w:rFonts w:ascii="Bookman Old Style" w:hAnsi="Bookman Old Style" w:cs="Times New Roman"/>
          <w:sz w:val="32"/>
          <w:szCs w:val="32"/>
        </w:rPr>
        <w:t>*     *</w:t>
      </w:r>
    </w:p>
    <w:p w:rsidR="00B62C5D" w:rsidRPr="008F77F3" w:rsidRDefault="001D2D45"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Moja saradnja sa prof. Đorđem Stankovićem imala je dva </w:t>
      </w:r>
      <w:r w:rsidR="001C5AE7" w:rsidRPr="008F77F3">
        <w:rPr>
          <w:rFonts w:ascii="Bookman Old Style" w:hAnsi="Bookman Old Style" w:cs="Times New Roman"/>
          <w:sz w:val="32"/>
          <w:szCs w:val="32"/>
        </w:rPr>
        <w:t>vida. Na</w:t>
      </w:r>
      <w:r w:rsidRPr="008F77F3">
        <w:rPr>
          <w:rFonts w:ascii="Bookman Old Style" w:hAnsi="Bookman Old Style" w:cs="Times New Roman"/>
          <w:sz w:val="32"/>
          <w:szCs w:val="32"/>
        </w:rPr>
        <w:t xml:space="preserve"> njegov poziv učestvovala sam u predstavljanju njegovih knjiga, kako onih o jugoslovenskom pitanju, tako i onih o novim izazovima istorijske nauke i istoriografije. A zatim, početkom 90-ih godina on je pozvao tada mladu, danas redovnog profesora Beogradskog univerziteta, dr Dubravku Stojanović i mene da sa njim sarađujemo na velikom projektu </w:t>
      </w:r>
      <w:r w:rsidRPr="008F77F3">
        <w:rPr>
          <w:rFonts w:ascii="Bookman Old Style" w:hAnsi="Bookman Old Style" w:cs="Times New Roman"/>
          <w:i/>
          <w:sz w:val="32"/>
          <w:szCs w:val="32"/>
        </w:rPr>
        <w:t>Nikola Pašić u Narodnoj skupštini</w:t>
      </w:r>
      <w:r w:rsidRPr="008F77F3">
        <w:rPr>
          <w:rFonts w:ascii="Bookman Old Style" w:hAnsi="Bookman Old Style" w:cs="Times New Roman"/>
          <w:sz w:val="32"/>
          <w:szCs w:val="32"/>
        </w:rPr>
        <w:t>. Tada s</w:t>
      </w:r>
      <w:r w:rsidR="000E339B" w:rsidRPr="008F77F3">
        <w:rPr>
          <w:rFonts w:ascii="Bookman Old Style" w:hAnsi="Bookman Old Style" w:cs="Times New Roman"/>
          <w:sz w:val="32"/>
          <w:szCs w:val="32"/>
        </w:rPr>
        <w:t>am i upoznala Đorđa Stankovića</w:t>
      </w:r>
      <w:r w:rsidRPr="008F77F3">
        <w:rPr>
          <w:rFonts w:ascii="Bookman Old Style" w:hAnsi="Bookman Old Style" w:cs="Times New Roman"/>
          <w:sz w:val="32"/>
          <w:szCs w:val="32"/>
        </w:rPr>
        <w:t xml:space="preserve"> kao čoveka i kao naučnika.</w:t>
      </w:r>
    </w:p>
    <w:p w:rsidR="001D2D45" w:rsidRPr="008F77F3" w:rsidRDefault="001D2D45"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lastRenderedPageBreak/>
        <w:t xml:space="preserve">Vreme u koje je Đorđe Stanković došao na ideju o pomenutom projektu nije za njega, ni profesionalno ni lično, bilo slučajno. Nestala je jugoslovenska država koja je bila predmet njegovih ambicioznih proučavanja. Iz njegove rodne Slavonije u Beograd su, kao izbeglice, stizali njegovi rođaci i prijatelji. Brinuo je o njihovom preživljavanju. Smeštao ih u bolnice, sahranjivao. Nikada o tome nije govorio. Na čestim sastancima utroje, u njegovom malom stanu u Kestlerovoj ulici, razgovaralo se samo o pitanjima vezanim za projekt </w:t>
      </w:r>
      <w:r w:rsidRPr="008F77F3">
        <w:rPr>
          <w:rFonts w:ascii="Bookman Old Style" w:hAnsi="Bookman Old Style" w:cs="Times New Roman"/>
          <w:i/>
          <w:sz w:val="32"/>
          <w:szCs w:val="32"/>
        </w:rPr>
        <w:t>Nikola Pašić u Narodnoj skupštini</w:t>
      </w:r>
      <w:r w:rsidRPr="008F77F3">
        <w:rPr>
          <w:rFonts w:ascii="Bookman Old Style" w:hAnsi="Bookman Old Style" w:cs="Times New Roman"/>
          <w:sz w:val="32"/>
          <w:szCs w:val="32"/>
        </w:rPr>
        <w:t xml:space="preserve">. Činilo nam se da smo u </w:t>
      </w:r>
      <w:r w:rsidRPr="008F77F3">
        <w:rPr>
          <w:rFonts w:ascii="Bookman Old Style" w:hAnsi="Bookman Old Style" w:cs="Times New Roman"/>
          <w:i/>
          <w:sz w:val="32"/>
          <w:szCs w:val="32"/>
        </w:rPr>
        <w:t>Stenografskim beleškama Narodne skupštine</w:t>
      </w:r>
      <w:r w:rsidRPr="008F77F3">
        <w:rPr>
          <w:rFonts w:ascii="Bookman Old Style" w:hAnsi="Bookman Old Style" w:cs="Times New Roman"/>
          <w:sz w:val="32"/>
          <w:szCs w:val="32"/>
        </w:rPr>
        <w:t xml:space="preserve"> otkrili rudnik… Veliko znanje i profesionalna kultura branili su Đorđa Stankovića od uprošćavanja i </w:t>
      </w:r>
      <w:r w:rsidR="001C5AE7" w:rsidRPr="008F77F3">
        <w:rPr>
          <w:rFonts w:ascii="Bookman Old Style" w:hAnsi="Bookman Old Style" w:cs="Times New Roman"/>
          <w:sz w:val="32"/>
          <w:szCs w:val="32"/>
        </w:rPr>
        <w:t>politizacije</w:t>
      </w:r>
      <w:r w:rsidRPr="008F77F3">
        <w:rPr>
          <w:rFonts w:ascii="Bookman Old Style" w:hAnsi="Bookman Old Style" w:cs="Times New Roman"/>
          <w:sz w:val="32"/>
          <w:szCs w:val="32"/>
        </w:rPr>
        <w:t xml:space="preserve"> struke koja je bila u jeku. Reagovao je kada su </w:t>
      </w:r>
      <w:r w:rsidR="000E339B" w:rsidRPr="008F77F3">
        <w:rPr>
          <w:rFonts w:ascii="Bookman Old Style" w:hAnsi="Bookman Old Style" w:cs="Times New Roman"/>
          <w:sz w:val="32"/>
          <w:szCs w:val="32"/>
        </w:rPr>
        <w:t>u salu za</w:t>
      </w:r>
      <w:r w:rsidRPr="008F77F3">
        <w:rPr>
          <w:rFonts w:ascii="Bookman Old Style" w:hAnsi="Bookman Old Style" w:cs="Times New Roman"/>
          <w:sz w:val="32"/>
          <w:szCs w:val="32"/>
        </w:rPr>
        <w:t xml:space="preserve"> odbranu doktorata o </w:t>
      </w:r>
      <w:r w:rsidR="000E339B" w:rsidRPr="008F77F3">
        <w:rPr>
          <w:rFonts w:ascii="Bookman Old Style" w:hAnsi="Bookman Old Style" w:cs="Times New Roman"/>
          <w:sz w:val="32"/>
          <w:szCs w:val="32"/>
        </w:rPr>
        <w:t>četničkom pokretu</w:t>
      </w:r>
      <w:r w:rsidRPr="008F77F3">
        <w:rPr>
          <w:rFonts w:ascii="Bookman Old Style" w:hAnsi="Bookman Old Style" w:cs="Times New Roman"/>
          <w:sz w:val="32"/>
          <w:szCs w:val="32"/>
        </w:rPr>
        <w:t xml:space="preserve"> na Filozofsk</w:t>
      </w:r>
      <w:r w:rsidR="000E339B" w:rsidRPr="008F77F3">
        <w:rPr>
          <w:rFonts w:ascii="Bookman Old Style" w:hAnsi="Bookman Old Style" w:cs="Times New Roman"/>
          <w:sz w:val="32"/>
          <w:szCs w:val="32"/>
        </w:rPr>
        <w:t>om</w:t>
      </w:r>
      <w:r w:rsidRPr="008F77F3">
        <w:rPr>
          <w:rFonts w:ascii="Bookman Old Style" w:hAnsi="Bookman Old Style" w:cs="Times New Roman"/>
          <w:sz w:val="32"/>
          <w:szCs w:val="32"/>
        </w:rPr>
        <w:t xml:space="preserve"> fakultet</w:t>
      </w:r>
      <w:r w:rsidR="000E339B" w:rsidRPr="008F77F3">
        <w:rPr>
          <w:rFonts w:ascii="Bookman Old Style" w:hAnsi="Bookman Old Style" w:cs="Times New Roman"/>
          <w:sz w:val="32"/>
          <w:szCs w:val="32"/>
        </w:rPr>
        <w:t>u</w:t>
      </w:r>
      <w:r w:rsidRPr="008F77F3">
        <w:rPr>
          <w:rFonts w:ascii="Bookman Old Style" w:hAnsi="Bookman Old Style" w:cs="Times New Roman"/>
          <w:sz w:val="32"/>
          <w:szCs w:val="32"/>
        </w:rPr>
        <w:t xml:space="preserve"> u </w:t>
      </w:r>
      <w:r w:rsidR="001C5AE7" w:rsidRPr="008F77F3">
        <w:rPr>
          <w:rFonts w:ascii="Bookman Old Style" w:hAnsi="Bookman Old Style" w:cs="Times New Roman"/>
          <w:sz w:val="32"/>
          <w:szCs w:val="32"/>
        </w:rPr>
        <w:t>Beogradu</w:t>
      </w:r>
      <w:r w:rsidRPr="008F77F3">
        <w:rPr>
          <w:rFonts w:ascii="Bookman Old Style" w:hAnsi="Bookman Old Style" w:cs="Times New Roman"/>
          <w:sz w:val="32"/>
          <w:szCs w:val="32"/>
        </w:rPr>
        <w:t xml:space="preserve"> unete televizijske kamere. Bio je, sve više, u unutarnjem dijalogu. Iz „Sjećanja“ profesora Roksandića saznajemo da je „sjajno crtao“ i bio „talentiran kolorist“. U silnoj potrebi za prirodom, sve više je boravio na Fruškoj gori, da bi tamo</w:t>
      </w:r>
      <w:r w:rsidR="000E339B" w:rsidRPr="008F77F3">
        <w:rPr>
          <w:rFonts w:ascii="Bookman Old Style" w:hAnsi="Bookman Old Style" w:cs="Times New Roman"/>
          <w:sz w:val="32"/>
          <w:szCs w:val="32"/>
        </w:rPr>
        <w:t>, najzad,</w:t>
      </w:r>
      <w:r w:rsidRPr="008F77F3">
        <w:rPr>
          <w:rFonts w:ascii="Bookman Old Style" w:hAnsi="Bookman Old Style" w:cs="Times New Roman"/>
          <w:sz w:val="32"/>
          <w:szCs w:val="32"/>
        </w:rPr>
        <w:t xml:space="preserve"> i živeo. Među istoričarima u Beogradu, jedini je napravio takav izbor.</w:t>
      </w:r>
    </w:p>
    <w:p w:rsidR="001D2D45" w:rsidRPr="008F77F3" w:rsidRDefault="001D2D45" w:rsidP="001D2D45">
      <w:pPr>
        <w:spacing w:after="0" w:line="240" w:lineRule="auto"/>
        <w:jc w:val="center"/>
        <w:rPr>
          <w:rFonts w:ascii="Bookman Old Style" w:hAnsi="Bookman Old Style" w:cs="Times New Roman"/>
          <w:sz w:val="32"/>
          <w:szCs w:val="32"/>
        </w:rPr>
      </w:pPr>
      <w:r w:rsidRPr="008F77F3">
        <w:rPr>
          <w:rFonts w:ascii="Bookman Old Style" w:hAnsi="Bookman Old Style" w:cs="Times New Roman"/>
          <w:sz w:val="32"/>
          <w:szCs w:val="32"/>
        </w:rPr>
        <w:t>*</w:t>
      </w:r>
    </w:p>
    <w:p w:rsidR="001D2D45" w:rsidRPr="008F77F3" w:rsidRDefault="001D2D45" w:rsidP="001D2D45">
      <w:pPr>
        <w:spacing w:after="0" w:line="240" w:lineRule="auto"/>
        <w:jc w:val="center"/>
        <w:rPr>
          <w:rFonts w:ascii="Bookman Old Style" w:hAnsi="Bookman Old Style" w:cs="Times New Roman"/>
          <w:sz w:val="32"/>
          <w:szCs w:val="32"/>
        </w:rPr>
      </w:pPr>
      <w:r w:rsidRPr="008F77F3">
        <w:rPr>
          <w:rFonts w:ascii="Bookman Old Style" w:hAnsi="Bookman Old Style" w:cs="Times New Roman"/>
          <w:sz w:val="32"/>
          <w:szCs w:val="32"/>
        </w:rPr>
        <w:t>*     *</w:t>
      </w:r>
    </w:p>
    <w:p w:rsidR="005C66B7" w:rsidRPr="008F77F3" w:rsidRDefault="001D2D45"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Inicijator projekta </w:t>
      </w:r>
      <w:r w:rsidRPr="008F77F3">
        <w:rPr>
          <w:rFonts w:ascii="Bookman Old Style" w:hAnsi="Bookman Old Style" w:cs="Times New Roman"/>
          <w:i/>
          <w:sz w:val="32"/>
          <w:szCs w:val="32"/>
        </w:rPr>
        <w:t>Nikola Pašić u Narodnoj skupštini</w:t>
      </w:r>
      <w:r w:rsidRPr="008F77F3">
        <w:rPr>
          <w:rFonts w:ascii="Bookman Old Style" w:hAnsi="Bookman Old Style" w:cs="Times New Roman"/>
          <w:sz w:val="32"/>
          <w:szCs w:val="32"/>
        </w:rPr>
        <w:t xml:space="preserve"> i njegov stvarni rukovodilac, Đorđe Stanković se  nigde nije tako i potpisao. Držao se stava koji su priređivači četvorotomne edicije pod tim naslovom usvojili na početku. Pristup poluvekovnom poslaničkom stažu Nikole Pašića (1878–1926) mora biti različit. Neprikosnoveni vođa Narodne radikalne stranke, prve i najsnažnije stranke u Srbiji, stranke hegemona, on je u Narodnoj skupštini bivao i tvrda opozicija (1878–1882) i vladajuća većina, takoreći bez opozicije (1889–1903). U Kneževini, odnosno Kraljevini Srbiji (od 1882), a zatim u Kraljevini Srba, Hrvata i Slovenaca (od 1918) Nikola Pašić je bio predsednik Narodne skupštine i 38 puta predsednik </w:t>
      </w:r>
      <w:r w:rsidRPr="008F77F3">
        <w:rPr>
          <w:rFonts w:ascii="Bookman Old Style" w:hAnsi="Bookman Old Style" w:cs="Times New Roman"/>
          <w:sz w:val="32"/>
          <w:szCs w:val="32"/>
        </w:rPr>
        <w:lastRenderedPageBreak/>
        <w:t>srpske, odnosno jugoslovenske vlade. Za to vreme, u Srbiji je došlo do dinastičkog prevrata (29. maj 1903): umesto dinastije Obrenović – dinastija Karađorđević</w:t>
      </w:r>
      <w:r w:rsidR="005C66B7" w:rsidRPr="008F77F3">
        <w:rPr>
          <w:rFonts w:ascii="Bookman Old Style" w:hAnsi="Bookman Old Style" w:cs="Times New Roman"/>
          <w:sz w:val="32"/>
          <w:szCs w:val="32"/>
        </w:rPr>
        <w:t>. Promenjeno je više ustava. Vođena su četiri rata (1885, 1912, 1913, 1914): „epoha ratova“. Uspostavljen je parlamentarni si</w:t>
      </w:r>
      <w:r w:rsidR="001C5AE7" w:rsidRPr="008F77F3">
        <w:rPr>
          <w:rFonts w:ascii="Bookman Old Style" w:hAnsi="Bookman Old Style" w:cs="Times New Roman"/>
          <w:sz w:val="32"/>
          <w:szCs w:val="32"/>
        </w:rPr>
        <w:t>stem, uz suštinska ograničenja (</w:t>
      </w:r>
      <w:r w:rsidR="005C66B7" w:rsidRPr="008F77F3">
        <w:rPr>
          <w:rFonts w:ascii="Bookman Old Style" w:hAnsi="Bookman Old Style" w:cs="Times New Roman"/>
          <w:sz w:val="32"/>
          <w:szCs w:val="32"/>
        </w:rPr>
        <w:t>slab kralj, zaverenici kao njegovi garanti, njihova zaštita podignuta na nivo državne politike).</w:t>
      </w:r>
      <w:r w:rsidR="005C66B7" w:rsidRPr="008F77F3">
        <w:rPr>
          <w:rStyle w:val="FootnoteReference"/>
          <w:rFonts w:ascii="Bookman Old Style" w:hAnsi="Bookman Old Style" w:cs="Times New Roman"/>
          <w:sz w:val="32"/>
          <w:szCs w:val="32"/>
        </w:rPr>
        <w:footnoteReference w:id="9"/>
      </w:r>
      <w:r w:rsidR="005C66B7" w:rsidRPr="008F77F3">
        <w:rPr>
          <w:rFonts w:ascii="Bookman Old Style" w:hAnsi="Bookman Old Style" w:cs="Times New Roman"/>
          <w:sz w:val="32"/>
          <w:szCs w:val="32"/>
        </w:rPr>
        <w:t xml:space="preserve"> Engleska je obnovu diplomatskih odnosa</w:t>
      </w:r>
      <w:r w:rsidR="000E339B" w:rsidRPr="008F77F3">
        <w:rPr>
          <w:rFonts w:ascii="Bookman Old Style" w:hAnsi="Bookman Old Style" w:cs="Times New Roman"/>
          <w:sz w:val="32"/>
          <w:szCs w:val="32"/>
        </w:rPr>
        <w:t xml:space="preserve"> sa Srbijom</w:t>
      </w:r>
      <w:r w:rsidR="005C66B7" w:rsidRPr="008F77F3">
        <w:rPr>
          <w:rFonts w:ascii="Bookman Old Style" w:hAnsi="Bookman Old Style" w:cs="Times New Roman"/>
          <w:sz w:val="32"/>
          <w:szCs w:val="32"/>
        </w:rPr>
        <w:t xml:space="preserve">, </w:t>
      </w:r>
      <w:r w:rsidR="001C5AE7" w:rsidRPr="008F77F3">
        <w:rPr>
          <w:rFonts w:ascii="Bookman Old Style" w:hAnsi="Bookman Old Style" w:cs="Times New Roman"/>
          <w:sz w:val="32"/>
          <w:szCs w:val="32"/>
        </w:rPr>
        <w:t>prekinutih</w:t>
      </w:r>
      <w:r w:rsidR="005C66B7" w:rsidRPr="008F77F3">
        <w:rPr>
          <w:rFonts w:ascii="Bookman Old Style" w:hAnsi="Bookman Old Style" w:cs="Times New Roman"/>
          <w:sz w:val="32"/>
          <w:szCs w:val="32"/>
        </w:rPr>
        <w:t xml:space="preserve"> zbog majskog prevrata, uslovljavala penzionisanjem zaverenika. Ali, kada se to najzad dogodilo (1906), </w:t>
      </w:r>
      <w:r w:rsidR="000E339B" w:rsidRPr="008F77F3">
        <w:rPr>
          <w:rFonts w:ascii="Bookman Old Style" w:hAnsi="Bookman Old Style" w:cs="Times New Roman"/>
          <w:sz w:val="32"/>
          <w:szCs w:val="32"/>
        </w:rPr>
        <w:t>zaverenici</w:t>
      </w:r>
      <w:r w:rsidR="005C66B7" w:rsidRPr="008F77F3">
        <w:rPr>
          <w:rFonts w:ascii="Bookman Old Style" w:hAnsi="Bookman Old Style" w:cs="Times New Roman"/>
          <w:sz w:val="32"/>
          <w:szCs w:val="32"/>
        </w:rPr>
        <w:t xml:space="preserve"> </w:t>
      </w:r>
      <w:r w:rsidR="000E339B" w:rsidRPr="008F77F3">
        <w:rPr>
          <w:rFonts w:ascii="Bookman Old Style" w:hAnsi="Bookman Old Style" w:cs="Times New Roman"/>
          <w:sz w:val="32"/>
          <w:szCs w:val="32"/>
        </w:rPr>
        <w:t xml:space="preserve">su </w:t>
      </w:r>
      <w:r w:rsidR="005C66B7" w:rsidRPr="008F77F3">
        <w:rPr>
          <w:rFonts w:ascii="Bookman Old Style" w:hAnsi="Bookman Old Style" w:cs="Times New Roman"/>
          <w:sz w:val="32"/>
          <w:szCs w:val="32"/>
        </w:rPr>
        <w:t>(kontrazaverenički pokret bio je veoma slab i bezizgledan)</w:t>
      </w:r>
      <w:r w:rsidR="000E339B" w:rsidRPr="008F77F3">
        <w:rPr>
          <w:rFonts w:ascii="Bookman Old Style" w:hAnsi="Bookman Old Style" w:cs="Times New Roman"/>
          <w:sz w:val="32"/>
          <w:szCs w:val="32"/>
        </w:rPr>
        <w:t xml:space="preserve"> ostali</w:t>
      </w:r>
      <w:r w:rsidR="005C66B7" w:rsidRPr="008F77F3">
        <w:rPr>
          <w:rFonts w:ascii="Bookman Old Style" w:hAnsi="Bookman Old Style" w:cs="Times New Roman"/>
          <w:sz w:val="32"/>
          <w:szCs w:val="32"/>
        </w:rPr>
        <w:t xml:space="preserve"> prisutni na političkoj sceni Srbije na koju su stupili sa dinastičkim prevratom. Oni su, po ugledu na tadašnje terorističke organizacije</w:t>
      </w:r>
      <w:r w:rsidR="000E339B" w:rsidRPr="008F77F3">
        <w:rPr>
          <w:rFonts w:ascii="Bookman Old Style" w:hAnsi="Bookman Old Style" w:cs="Times New Roman"/>
          <w:sz w:val="32"/>
          <w:szCs w:val="32"/>
        </w:rPr>
        <w:t xml:space="preserve"> u Evropi</w:t>
      </w:r>
      <w:r w:rsidR="005C66B7" w:rsidRPr="008F77F3">
        <w:rPr>
          <w:rFonts w:ascii="Bookman Old Style" w:hAnsi="Bookman Old Style" w:cs="Times New Roman"/>
          <w:sz w:val="32"/>
          <w:szCs w:val="32"/>
        </w:rPr>
        <w:t xml:space="preserve">, stvorili tajnu revolucionarnu organizaciju </w:t>
      </w:r>
      <w:r w:rsidR="005C66B7" w:rsidRPr="008F77F3">
        <w:rPr>
          <w:rFonts w:ascii="Bookman Old Style" w:hAnsi="Bookman Old Style" w:cs="Times New Roman"/>
          <w:i/>
          <w:sz w:val="32"/>
          <w:szCs w:val="32"/>
        </w:rPr>
        <w:t>Ujedinjenje ili smrt</w:t>
      </w:r>
      <w:r w:rsidR="005C66B7" w:rsidRPr="008F77F3">
        <w:rPr>
          <w:rFonts w:ascii="Bookman Old Style" w:hAnsi="Bookman Old Style" w:cs="Times New Roman"/>
          <w:sz w:val="32"/>
          <w:szCs w:val="32"/>
        </w:rPr>
        <w:t xml:space="preserve">, poznatiju kao </w:t>
      </w:r>
      <w:r w:rsidR="005C66B7" w:rsidRPr="008F77F3">
        <w:rPr>
          <w:rFonts w:ascii="Bookman Old Style" w:hAnsi="Bookman Old Style" w:cs="Times New Roman"/>
          <w:i/>
          <w:sz w:val="32"/>
          <w:szCs w:val="32"/>
        </w:rPr>
        <w:t>Crna ruka</w:t>
      </w:r>
      <w:r w:rsidR="005C66B7" w:rsidRPr="008F77F3">
        <w:rPr>
          <w:rFonts w:ascii="Bookman Old Style" w:hAnsi="Bookman Old Style" w:cs="Times New Roman"/>
          <w:sz w:val="32"/>
          <w:szCs w:val="32"/>
        </w:rPr>
        <w:t xml:space="preserve"> (1911).</w:t>
      </w:r>
    </w:p>
    <w:p w:rsidR="001D2D45" w:rsidRPr="008F77F3" w:rsidRDefault="005C66B7"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U svim ovim razdobljima novije istorije Srbije i u njenim okvirima posle Berlinskog kongresa (1978) i u jugoslovenskom okviru (od 1918. do 1926), Nikola Pašić je konstantno ključna politička i državnička ličnost. Dubravka Stojanović </w:t>
      </w:r>
      <w:r w:rsidR="00E24724" w:rsidRPr="008F77F3">
        <w:rPr>
          <w:rFonts w:ascii="Bookman Old Style" w:hAnsi="Bookman Old Style" w:cs="Times New Roman"/>
          <w:sz w:val="32"/>
          <w:szCs w:val="32"/>
        </w:rPr>
        <w:t>i ja smo ga posmatrale u političkom i društvenom kontekstu Kneževine, odnosno Kraljevine Srbije, onako kako se taj kontekst ogledao u Narodnoj skupštini od 1878. do 1914. godine. Đorđe Stanković – kroz njegove govore u parlamentu Kraljevine Srbije (1904–1918) i Kraljevine Srba, Hrvata i Slovenaca (1918–1926).</w:t>
      </w:r>
      <w:r w:rsidR="00E24724" w:rsidRPr="008F77F3">
        <w:rPr>
          <w:rStyle w:val="FootnoteReference"/>
          <w:rFonts w:ascii="Bookman Old Style" w:hAnsi="Bookman Old Style" w:cs="Times New Roman"/>
          <w:sz w:val="32"/>
          <w:szCs w:val="32"/>
        </w:rPr>
        <w:footnoteReference w:id="10"/>
      </w:r>
    </w:p>
    <w:p w:rsidR="002E6B08" w:rsidRPr="008F77F3" w:rsidRDefault="002E6B08" w:rsidP="002E6B08">
      <w:pPr>
        <w:spacing w:after="0" w:line="240" w:lineRule="auto"/>
        <w:jc w:val="center"/>
        <w:rPr>
          <w:rFonts w:ascii="Bookman Old Style" w:hAnsi="Bookman Old Style" w:cs="Times New Roman"/>
          <w:sz w:val="32"/>
          <w:szCs w:val="32"/>
        </w:rPr>
      </w:pPr>
      <w:r w:rsidRPr="008F77F3">
        <w:rPr>
          <w:rFonts w:ascii="Bookman Old Style" w:hAnsi="Bookman Old Style" w:cs="Times New Roman"/>
          <w:sz w:val="32"/>
          <w:szCs w:val="32"/>
        </w:rPr>
        <w:t>*</w:t>
      </w:r>
    </w:p>
    <w:p w:rsidR="002E6B08" w:rsidRPr="008F77F3" w:rsidRDefault="002E6B08" w:rsidP="002E6B08">
      <w:pPr>
        <w:spacing w:after="0" w:line="240" w:lineRule="auto"/>
        <w:jc w:val="center"/>
        <w:rPr>
          <w:rFonts w:ascii="Bookman Old Style" w:hAnsi="Bookman Old Style" w:cs="Times New Roman"/>
          <w:sz w:val="32"/>
          <w:szCs w:val="32"/>
        </w:rPr>
      </w:pPr>
      <w:r w:rsidRPr="008F77F3">
        <w:rPr>
          <w:rFonts w:ascii="Bookman Old Style" w:hAnsi="Bookman Old Style" w:cs="Times New Roman"/>
          <w:sz w:val="32"/>
          <w:szCs w:val="32"/>
        </w:rPr>
        <w:t>*     *</w:t>
      </w:r>
    </w:p>
    <w:p w:rsidR="002E6B08" w:rsidRPr="008F77F3" w:rsidRDefault="002E6B08"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Četvorotomna edicija </w:t>
      </w:r>
      <w:r w:rsidRPr="008F77F3">
        <w:rPr>
          <w:rFonts w:ascii="Bookman Old Style" w:hAnsi="Bookman Old Style" w:cs="Times New Roman"/>
          <w:i/>
          <w:sz w:val="32"/>
          <w:szCs w:val="32"/>
        </w:rPr>
        <w:t>Nikola Pašić u Narodnoj skupštini</w:t>
      </w:r>
      <w:r w:rsidRPr="008F77F3">
        <w:rPr>
          <w:rFonts w:ascii="Bookman Old Style" w:hAnsi="Bookman Old Style" w:cs="Times New Roman"/>
          <w:sz w:val="32"/>
          <w:szCs w:val="32"/>
        </w:rPr>
        <w:t xml:space="preserve"> inicirana je i na njoj je rađeno u toku jugoslovenskih ratova 90-ih godina. Objavljena je, u tiražu </w:t>
      </w:r>
      <w:r w:rsidRPr="008F77F3">
        <w:rPr>
          <w:rFonts w:ascii="Bookman Old Style" w:hAnsi="Bookman Old Style" w:cs="Times New Roman"/>
          <w:sz w:val="32"/>
          <w:szCs w:val="32"/>
        </w:rPr>
        <w:lastRenderedPageBreak/>
        <w:t xml:space="preserve">od 500 primeraka, neposredno po završetku rata. Istraživači danas teško dolaze do nje. U nekim navođenjima Stankovićevih dela, ona se čak i ne pominje. A deo je njegovih proučavanja nastanka jugoslovenske države iz srpske perspektive, kroz politički </w:t>
      </w:r>
      <w:r w:rsidR="001C5AE7" w:rsidRPr="008F77F3">
        <w:rPr>
          <w:rFonts w:ascii="Bookman Old Style" w:hAnsi="Bookman Old Style" w:cs="Times New Roman"/>
          <w:sz w:val="32"/>
          <w:szCs w:val="32"/>
        </w:rPr>
        <w:t>i državnički</w:t>
      </w:r>
      <w:r w:rsidRPr="008F77F3">
        <w:rPr>
          <w:rFonts w:ascii="Bookman Old Style" w:hAnsi="Bookman Old Style" w:cs="Times New Roman"/>
          <w:sz w:val="32"/>
          <w:szCs w:val="32"/>
        </w:rPr>
        <w:t xml:space="preserve"> rad Nikole Pašića. Inicirajući pomenuti projekat, Đorđe Stanković je zapravo nastavljao rad na tom pitanju. To mi je jasnije danas, kada se, posle njegove smrti, </w:t>
      </w:r>
      <w:r w:rsidR="001C5AE7" w:rsidRPr="008F77F3">
        <w:rPr>
          <w:rFonts w:ascii="Bookman Old Style" w:hAnsi="Bookman Old Style" w:cs="Times New Roman"/>
          <w:sz w:val="32"/>
          <w:szCs w:val="32"/>
        </w:rPr>
        <w:t>vraćam</w:t>
      </w:r>
      <w:r w:rsidRPr="008F77F3">
        <w:rPr>
          <w:rFonts w:ascii="Bookman Old Style" w:hAnsi="Bookman Old Style" w:cs="Times New Roman"/>
          <w:sz w:val="32"/>
          <w:szCs w:val="32"/>
        </w:rPr>
        <w:t xml:space="preserve"> na njegovo celokupno delo, nego što mi je bilo u vreme rada na projektu. U samom projektu Stanković je to činio na dva načina.</w:t>
      </w:r>
    </w:p>
    <w:p w:rsidR="002E6B08" w:rsidRPr="008F77F3" w:rsidRDefault="002E6B08"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Saradnicama je, sa poverenjem, ostavio slobodu u izboru pristupa i interpretaciji. Sam se ograničio na govore Nikole Pašića u Narodnoj skupštini, pret</w:t>
      </w:r>
      <w:r w:rsidR="004D06F8" w:rsidRPr="008F77F3">
        <w:rPr>
          <w:rFonts w:ascii="Bookman Old Style" w:hAnsi="Bookman Old Style" w:cs="Times New Roman"/>
          <w:sz w:val="32"/>
          <w:szCs w:val="32"/>
        </w:rPr>
        <w:t>postavljajući svaki parlament ličnoj vladavini. Uz to, u 4. knjigu pomenutog projekta, uključivao je, u delovima ili u celini, dotle  nepoznate izvore i  puštao da oni govore ono što je i sam mislio.</w:t>
      </w:r>
    </w:p>
    <w:p w:rsidR="004D06F8" w:rsidRPr="008F77F3" w:rsidRDefault="004D06F8"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U „Pogovoru“ 4. knjige pomenutog projekta, iako to nije naglašavao, </w:t>
      </w:r>
      <w:r w:rsidR="00167AA2" w:rsidRPr="008F77F3">
        <w:rPr>
          <w:rFonts w:ascii="Bookman Old Style" w:hAnsi="Bookman Old Style" w:cs="Times New Roman"/>
          <w:sz w:val="32"/>
          <w:szCs w:val="32"/>
        </w:rPr>
        <w:t xml:space="preserve">Stanković je </w:t>
      </w:r>
      <w:r w:rsidRPr="008F77F3">
        <w:rPr>
          <w:rFonts w:ascii="Bookman Old Style" w:hAnsi="Bookman Old Style" w:cs="Times New Roman"/>
          <w:sz w:val="32"/>
          <w:szCs w:val="32"/>
        </w:rPr>
        <w:t xml:space="preserve">govorio kao inicijator i urednik projekta. Ukazao je na značaj </w:t>
      </w:r>
      <w:r w:rsidRPr="008F77F3">
        <w:rPr>
          <w:rFonts w:ascii="Bookman Old Style" w:hAnsi="Bookman Old Style" w:cs="Times New Roman"/>
          <w:i/>
          <w:sz w:val="32"/>
          <w:szCs w:val="32"/>
        </w:rPr>
        <w:t xml:space="preserve">Stenografskih beležaka Narodne </w:t>
      </w:r>
      <w:r w:rsidR="001C5AE7" w:rsidRPr="008F77F3">
        <w:rPr>
          <w:rFonts w:ascii="Bookman Old Style" w:hAnsi="Bookman Old Style" w:cs="Times New Roman"/>
          <w:i/>
          <w:sz w:val="32"/>
          <w:szCs w:val="32"/>
        </w:rPr>
        <w:t>skupštine</w:t>
      </w:r>
      <w:r w:rsidRPr="008F77F3">
        <w:rPr>
          <w:rFonts w:ascii="Bookman Old Style" w:hAnsi="Bookman Old Style" w:cs="Times New Roman"/>
          <w:sz w:val="32"/>
          <w:szCs w:val="32"/>
        </w:rPr>
        <w:t xml:space="preserve"> za političku, društvenu i kulturnu istoriju naroda. Konstatovao je da su malo korišćene kao istorijski izvor. Opisao je žalosno stanje u kome se nalaze: rasute po fondovima raznih biblioteka i arhiva, nepotpune, u fizičkom stanju koje preti njihovom nestajanju. Predstavio je zadatak priređivača, koji su tek tokom rada na projektu otkrivali u kakvu su avanturu zašli.</w:t>
      </w:r>
      <w:r w:rsidRPr="008F77F3">
        <w:rPr>
          <w:rStyle w:val="FootnoteReference"/>
          <w:rFonts w:ascii="Bookman Old Style" w:hAnsi="Bookman Old Style" w:cs="Times New Roman"/>
          <w:sz w:val="32"/>
          <w:szCs w:val="32"/>
        </w:rPr>
        <w:footnoteReference w:id="11"/>
      </w:r>
      <w:r w:rsidRPr="008F77F3">
        <w:rPr>
          <w:rFonts w:ascii="Bookman Old Style" w:hAnsi="Bookman Old Style" w:cs="Times New Roman"/>
          <w:sz w:val="32"/>
          <w:szCs w:val="32"/>
        </w:rPr>
        <w:t xml:space="preserve"> Zbog stanja u kome se </w:t>
      </w:r>
      <w:r w:rsidRPr="008F77F3">
        <w:rPr>
          <w:rFonts w:ascii="Bookman Old Style" w:hAnsi="Bookman Old Style" w:cs="Times New Roman"/>
          <w:i/>
          <w:sz w:val="32"/>
          <w:szCs w:val="32"/>
        </w:rPr>
        <w:t>Stenografske beleške</w:t>
      </w:r>
      <w:r w:rsidRPr="008F77F3">
        <w:rPr>
          <w:rFonts w:ascii="Bookman Old Style" w:hAnsi="Bookman Old Style" w:cs="Times New Roman"/>
          <w:sz w:val="32"/>
          <w:szCs w:val="32"/>
        </w:rPr>
        <w:t xml:space="preserve"> nalaze – „priređivači nisu imali nikakvu mogućnost selektiranja osnovnog izvora po vremenu nastanka nego su morali da tragaju za kompletima stenografskih beležaka, protokola, dnevnika rada, kako samog </w:t>
      </w:r>
      <w:r w:rsidR="001C5AE7" w:rsidRPr="008F77F3">
        <w:rPr>
          <w:rFonts w:ascii="Bookman Old Style" w:hAnsi="Bookman Old Style" w:cs="Times New Roman"/>
          <w:sz w:val="32"/>
          <w:szCs w:val="32"/>
        </w:rPr>
        <w:t>parlamenta</w:t>
      </w:r>
      <w:r w:rsidRPr="008F77F3">
        <w:rPr>
          <w:rFonts w:ascii="Bookman Old Style" w:hAnsi="Bookman Old Style" w:cs="Times New Roman"/>
          <w:sz w:val="32"/>
          <w:szCs w:val="32"/>
        </w:rPr>
        <w:t xml:space="preserve"> tako i njegovih odbora (zakonodavnog, finansijskog, imunitetnog, </w:t>
      </w:r>
      <w:r w:rsidRPr="008F77F3">
        <w:rPr>
          <w:rFonts w:ascii="Bookman Old Style" w:hAnsi="Bookman Old Style" w:cs="Times New Roman"/>
          <w:sz w:val="32"/>
          <w:szCs w:val="32"/>
        </w:rPr>
        <w:lastRenderedPageBreak/>
        <w:t xml:space="preserve">nastavnog i t.d.) za celo razdoblje 878–1926. godine. U tom smislu fizički obim istraženih izvora je više nego impozantan: 85 svezaka stenografskih beležaka redovnih zasedanja Narodne skupštine, 25 svezaka vanrednog zasedanja, 8 svezaka protokola (zapisnika), zatim 3 sveske dnevnog rada i 2 sveske sadržaja odnosno, Pregleda rada Narodne skupštine Kraljevine SHS 1923–1927. To znači 123 kompleta svezaka velikog formata u ukupnom obimu od 86.218 strana! O objavljenim izvorima i literaturi koja je bila </w:t>
      </w:r>
      <w:r w:rsidR="001C5AE7" w:rsidRPr="008F77F3">
        <w:rPr>
          <w:rFonts w:ascii="Bookman Old Style" w:hAnsi="Bookman Old Style" w:cs="Times New Roman"/>
          <w:sz w:val="32"/>
          <w:szCs w:val="32"/>
        </w:rPr>
        <w:t>sastavni</w:t>
      </w:r>
      <w:r w:rsidRPr="008F77F3">
        <w:rPr>
          <w:rFonts w:ascii="Bookman Old Style" w:hAnsi="Bookman Old Style" w:cs="Times New Roman"/>
          <w:sz w:val="32"/>
          <w:szCs w:val="32"/>
        </w:rPr>
        <w:t xml:space="preserve"> deo priređivačkog posla (komentara) izlišno je da se i govori“.</w:t>
      </w:r>
      <w:r w:rsidRPr="008F77F3">
        <w:rPr>
          <w:rStyle w:val="FootnoteReference"/>
          <w:rFonts w:ascii="Bookman Old Style" w:hAnsi="Bookman Old Style" w:cs="Times New Roman"/>
          <w:sz w:val="32"/>
          <w:szCs w:val="32"/>
        </w:rPr>
        <w:footnoteReference w:id="12"/>
      </w:r>
    </w:p>
    <w:p w:rsidR="004D06F8" w:rsidRPr="008F77F3" w:rsidRDefault="004D06F8"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U „Pogovoru“ Stanković je, pre svega</w:t>
      </w:r>
      <w:r w:rsidR="00167AA2" w:rsidRPr="008F77F3">
        <w:rPr>
          <w:rFonts w:ascii="Bookman Old Style" w:hAnsi="Bookman Old Style" w:cs="Times New Roman"/>
          <w:sz w:val="32"/>
          <w:szCs w:val="32"/>
        </w:rPr>
        <w:t>,</w:t>
      </w:r>
      <w:r w:rsidRPr="008F77F3">
        <w:rPr>
          <w:rFonts w:ascii="Bookman Old Style" w:hAnsi="Bookman Old Style" w:cs="Times New Roman"/>
          <w:sz w:val="32"/>
          <w:szCs w:val="32"/>
        </w:rPr>
        <w:t xml:space="preserve"> obrazložio motive autora i izdavača da se realizuje jedan ovako veliki projekat. Video ih je, najviše on lično, u tome „da jednim stručno kompetentnim celokupnim skupštinskim govorima, kao i ostalom parlamentarnom delatnošću, </w:t>
      </w:r>
      <w:r w:rsidRPr="008F77F3">
        <w:rPr>
          <w:rFonts w:ascii="Bookman Old Style" w:hAnsi="Bookman Old Style" w:cs="Times New Roman"/>
          <w:i/>
          <w:sz w:val="32"/>
          <w:szCs w:val="32"/>
        </w:rPr>
        <w:t>otkrijemo čitaocima i stručnoj javnosti iz raznih društvenih i humanističkih nauka, Nikolu Pašića u političkom trajanju. I to prvenstveno za govornicom parlamenta</w:t>
      </w:r>
      <w:r w:rsidRPr="008F77F3">
        <w:rPr>
          <w:rFonts w:ascii="Bookman Old Style" w:hAnsi="Bookman Old Style" w:cs="Times New Roman"/>
          <w:sz w:val="32"/>
          <w:szCs w:val="32"/>
        </w:rPr>
        <w:t xml:space="preserve"> (podv. L.P.). Međutim, posredno se nametalo i znanje o karakteru srpskog i jugoslovenskog parlamentarizma, i parlamentarne demokratije,  pa i društva u celini“.</w:t>
      </w:r>
      <w:r w:rsidRPr="008F77F3">
        <w:rPr>
          <w:rStyle w:val="FootnoteReference"/>
          <w:rFonts w:ascii="Bookman Old Style" w:hAnsi="Bookman Old Style" w:cs="Times New Roman"/>
          <w:sz w:val="32"/>
          <w:szCs w:val="32"/>
        </w:rPr>
        <w:footnoteReference w:id="13"/>
      </w:r>
    </w:p>
    <w:p w:rsidR="004D06F8" w:rsidRPr="008F77F3" w:rsidRDefault="004D06F8"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Proučavajući Nikolu Pašića u razdoblju posle 1921. godine, Đorđe Stanković je uočavao opasnosti koje su p</w:t>
      </w:r>
      <w:r w:rsidR="00380315" w:rsidRPr="008F77F3">
        <w:rPr>
          <w:rFonts w:ascii="Bookman Old Style" w:hAnsi="Bookman Old Style" w:cs="Times New Roman"/>
          <w:sz w:val="32"/>
          <w:szCs w:val="32"/>
        </w:rPr>
        <w:t xml:space="preserve">retile upravo parlamentarnoj vladavini. Nalazio ih je u pretenzijama kralja Aleksandra za ličnom vladavinom. Nastavio je, dakle, tamo gde je </w:t>
      </w:r>
      <w:r w:rsidR="00167AA2" w:rsidRPr="008F77F3">
        <w:rPr>
          <w:rFonts w:ascii="Bookman Old Style" w:hAnsi="Bookman Old Style" w:cs="Times New Roman"/>
          <w:sz w:val="32"/>
          <w:szCs w:val="32"/>
        </w:rPr>
        <w:t xml:space="preserve">stao </w:t>
      </w:r>
      <w:r w:rsidR="00380315" w:rsidRPr="008F77F3">
        <w:rPr>
          <w:rFonts w:ascii="Bookman Old Style" w:hAnsi="Bookman Old Style" w:cs="Times New Roman"/>
          <w:sz w:val="32"/>
          <w:szCs w:val="32"/>
        </w:rPr>
        <w:t xml:space="preserve">u monografiji </w:t>
      </w:r>
      <w:r w:rsidR="00380315" w:rsidRPr="008F77F3">
        <w:rPr>
          <w:rFonts w:ascii="Bookman Old Style" w:hAnsi="Bookman Old Style" w:cs="Times New Roman"/>
          <w:i/>
          <w:sz w:val="32"/>
          <w:szCs w:val="32"/>
        </w:rPr>
        <w:t>Nikola Pašić i jugoslovensko pitanje</w:t>
      </w:r>
      <w:r w:rsidR="00380315" w:rsidRPr="008F77F3">
        <w:rPr>
          <w:rFonts w:ascii="Bookman Old Style" w:hAnsi="Bookman Old Style" w:cs="Times New Roman"/>
          <w:sz w:val="32"/>
          <w:szCs w:val="32"/>
        </w:rPr>
        <w:t>.</w:t>
      </w:r>
      <w:r w:rsidR="00380315" w:rsidRPr="008F77F3">
        <w:rPr>
          <w:rStyle w:val="FootnoteReference"/>
          <w:rFonts w:ascii="Bookman Old Style" w:hAnsi="Bookman Old Style" w:cs="Times New Roman"/>
          <w:sz w:val="32"/>
          <w:szCs w:val="32"/>
        </w:rPr>
        <w:footnoteReference w:id="14"/>
      </w:r>
      <w:r w:rsidR="00380315" w:rsidRPr="008F77F3">
        <w:rPr>
          <w:rFonts w:ascii="Bookman Old Style" w:hAnsi="Bookman Old Style" w:cs="Times New Roman"/>
          <w:sz w:val="32"/>
          <w:szCs w:val="32"/>
        </w:rPr>
        <w:t xml:space="preserve"> Glavne prepreke na putu uspostavljanja lične vlasti, Kralj je nalazio u političkim strankama i u parlamentu, kakvom takvom. Put ka vladavini „bez posrednika“ između njega i naroda (6. januara 1929) bio mu je otvoren smrću Nikole Pašića (10. decembra 1926), posle jedne dramatične audijencije kod </w:t>
      </w:r>
      <w:r w:rsidR="00380315" w:rsidRPr="008F77F3">
        <w:rPr>
          <w:rFonts w:ascii="Bookman Old Style" w:hAnsi="Bookman Old Style" w:cs="Times New Roman"/>
          <w:sz w:val="32"/>
          <w:szCs w:val="32"/>
        </w:rPr>
        <w:lastRenderedPageBreak/>
        <w:t>Kralja. A zatim, ranjavanjem Stjepana Radića u Narodnoj skupštini od strane radikalskog poslanika Puniše Račića (20. juna 1928) i njegove smrti, usled zadobijenih rada (8. avgusta 1928). Kralj je, najzad, mogao da uspostavi diktaturu (raspuštanje parlamenta, zabrana rada političkih stranaka, represija nad njihovim liderima“.</w:t>
      </w:r>
    </w:p>
    <w:p w:rsidR="00380315" w:rsidRPr="008F77F3" w:rsidRDefault="00380315"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O političkom i biološkom kraju Nikole Pašića (1925–1926) Stanković je govorio preko jednog autentičnog istorijskog izvora, koji je uključio u 4. knjigu edicije </w:t>
      </w:r>
      <w:r w:rsidRPr="008F77F3">
        <w:rPr>
          <w:rFonts w:ascii="Bookman Old Style" w:hAnsi="Bookman Old Style" w:cs="Times New Roman"/>
          <w:i/>
          <w:sz w:val="32"/>
          <w:szCs w:val="32"/>
        </w:rPr>
        <w:t>Nikola Pašić u Narodnoj skupštini</w:t>
      </w:r>
      <w:r w:rsidRPr="008F77F3">
        <w:rPr>
          <w:rFonts w:ascii="Bookman Old Style" w:hAnsi="Bookman Old Style" w:cs="Times New Roman"/>
          <w:sz w:val="32"/>
          <w:szCs w:val="32"/>
        </w:rPr>
        <w:t>. Reč je o Odlomcima iz „</w:t>
      </w:r>
      <w:r w:rsidRPr="008F77F3">
        <w:rPr>
          <w:rFonts w:ascii="Bookman Old Style" w:hAnsi="Bookman Old Style" w:cs="Times New Roman"/>
          <w:i/>
          <w:sz w:val="32"/>
          <w:szCs w:val="32"/>
        </w:rPr>
        <w:t>Uspomena“ Dr Lazara Markovića</w:t>
      </w:r>
      <w:r w:rsidRPr="008F77F3">
        <w:rPr>
          <w:rFonts w:ascii="Bookman Old Style" w:hAnsi="Bookman Old Style" w:cs="Times New Roman"/>
          <w:sz w:val="32"/>
          <w:szCs w:val="32"/>
        </w:rPr>
        <w:t xml:space="preserve">. Ovaj izvor Stanković je pronašao u porodičnoj zaostavštini. Ka njemu ga je vodila njegova istraživačka kultura, intuicija kao kristalizacija velikog rada. </w:t>
      </w:r>
      <w:r w:rsidR="00167AA2" w:rsidRPr="008F77F3">
        <w:rPr>
          <w:rFonts w:ascii="Bookman Old Style" w:hAnsi="Bookman Old Style" w:cs="Times New Roman"/>
          <w:sz w:val="32"/>
          <w:szCs w:val="32"/>
        </w:rPr>
        <w:t>Ranije npoznat, Stanković</w:t>
      </w:r>
      <w:r w:rsidRPr="008F77F3">
        <w:rPr>
          <w:rFonts w:ascii="Bookman Old Style" w:hAnsi="Bookman Old Style" w:cs="Times New Roman"/>
          <w:sz w:val="32"/>
          <w:szCs w:val="32"/>
        </w:rPr>
        <w:t xml:space="preserve"> je ovaj izvor koristio ne skrivajući saglasnost sa pogledima autora, svedoka iz prve ruke.</w:t>
      </w:r>
    </w:p>
    <w:p w:rsidR="00E54612" w:rsidRPr="008F77F3" w:rsidRDefault="00E54612"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Član Glavnog odbora Narodne radikalne stranke, intelektualac, diplomata, šef lista </w:t>
      </w:r>
      <w:r w:rsidRPr="008F77F3">
        <w:rPr>
          <w:rFonts w:ascii="Bookman Old Style" w:hAnsi="Bookman Old Style" w:cs="Times New Roman"/>
          <w:i/>
          <w:sz w:val="32"/>
          <w:szCs w:val="32"/>
        </w:rPr>
        <w:t>Samouprava</w:t>
      </w:r>
      <w:r w:rsidRPr="008F77F3">
        <w:rPr>
          <w:rFonts w:ascii="Bookman Old Style" w:hAnsi="Bookman Old Style" w:cs="Times New Roman"/>
          <w:sz w:val="32"/>
          <w:szCs w:val="32"/>
        </w:rPr>
        <w:t>, organa Narodne radikalne stranke, dr Lazar Marković je na Nikolu Pašića gledao kao na istorijsku ličnost čija se uloga, pri kraju života iscrpla. Njegova ograničenja proizašla su iz njegove biološke starosti, napunio je 80 godina života. Ali i iz njegovog poluvekovnog vođstva u Narodnoj radikalnoj stranci. Identifikujući se sa strankom, i ona sa njim</w:t>
      </w:r>
      <w:r w:rsidR="00167AA2" w:rsidRPr="008F77F3">
        <w:rPr>
          <w:rFonts w:ascii="Bookman Old Style" w:hAnsi="Bookman Old Style" w:cs="Times New Roman"/>
          <w:sz w:val="32"/>
          <w:szCs w:val="32"/>
        </w:rPr>
        <w:t>,</w:t>
      </w:r>
      <w:r w:rsidRPr="008F77F3">
        <w:rPr>
          <w:rFonts w:ascii="Bookman Old Style" w:hAnsi="Bookman Old Style" w:cs="Times New Roman"/>
          <w:sz w:val="32"/>
          <w:szCs w:val="32"/>
        </w:rPr>
        <w:t xml:space="preserve"> Pašić je postao zamena za sve njene institucije, za samu organizaciju, „od 1921. godine u opšte nije bio sazivan kongres strankin, kao ni širi Glavni odbor, koji je postepeno gubio svaki autoritet, jer se njegova akcija u stranci u opšte nije ni videla ni osetila. U Glavnom odboru u Beogradu takođe se partijski nije ništa radilo, i sve je bilo u rukama Pašićevim. Organizacija Radikalne stranke, u smislu Statuta, sve je bilo </w:t>
      </w:r>
      <w:r w:rsidR="00167AA2" w:rsidRPr="008F77F3">
        <w:rPr>
          <w:rFonts w:ascii="Bookman Old Style" w:hAnsi="Bookman Old Style" w:cs="Times New Roman"/>
          <w:sz w:val="32"/>
          <w:szCs w:val="32"/>
        </w:rPr>
        <w:t>tako</w:t>
      </w:r>
      <w:r w:rsidRPr="008F77F3">
        <w:rPr>
          <w:rFonts w:ascii="Bookman Old Style" w:hAnsi="Bookman Old Style" w:cs="Times New Roman"/>
          <w:sz w:val="32"/>
          <w:szCs w:val="32"/>
        </w:rPr>
        <w:t xml:space="preserve">reći zaspalo. Arhiva stranke nije ni postojala. Blagajna je bila prazna, jer niko nije plaćao članske uloge. Mesni odbori, sreski odbori, sve je to bilo zamrlo, nije se u opšte obnavljalo. Rezultat je bio taj da se Pašić u letu i jeseni 1926, nije mogao više da osloni na jednu snažnu, sređenu i potpunu partijsku </w:t>
      </w:r>
      <w:r w:rsidRPr="008F77F3">
        <w:rPr>
          <w:rFonts w:ascii="Bookman Old Style" w:hAnsi="Bookman Old Style" w:cs="Times New Roman"/>
          <w:sz w:val="32"/>
          <w:szCs w:val="32"/>
        </w:rPr>
        <w:lastRenderedPageBreak/>
        <w:t>organizaciju, koja bi vrlo lako smirila svakog pojedinca koji bi ustao ili protivu šefa, ili protivu partijske uprave. Da je u 1926. postojala jedna potpuna i prava partijska organizacija, ne bi se u opšte moglo dogoditi, da jedan tako beznačajni čovek kao što je Nikola Marinović, postane predsednik vlade, i to samo po volji kralja Aleksandra, i po izmamljenom pristanku Nikole Pašića. Radikalna stranka kao takva nije u opšte bila ni pitana, jer stranku je predstavljao Nikola Pašić“.</w:t>
      </w:r>
      <w:r w:rsidR="006C4536" w:rsidRPr="008F77F3">
        <w:rPr>
          <w:rStyle w:val="FootnoteReference"/>
          <w:rFonts w:ascii="Bookman Old Style" w:hAnsi="Bookman Old Style" w:cs="Times New Roman"/>
          <w:sz w:val="32"/>
          <w:szCs w:val="32"/>
        </w:rPr>
        <w:footnoteReference w:id="15"/>
      </w:r>
    </w:p>
    <w:p w:rsidR="006C4536" w:rsidRPr="008F77F3" w:rsidRDefault="009F3258"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Pašić je bio otporan prema novim idejama (naročito o unutrašnjoj organizaciji jugoslovenske države). Njihove je nosioce uklanjao bez kompromisa (Stojan Protić, Ljuba Joksimović, „koji je najbolje poznavao hrvatsko pitanje“). Propustio je priliku da se 1925. godine povuče, ovenčan slavom. Tada je, po Markoviću, Kraljevina Srba, Hrvata i </w:t>
      </w:r>
      <w:r w:rsidR="001C5AE7" w:rsidRPr="008F77F3">
        <w:rPr>
          <w:rFonts w:ascii="Bookman Old Style" w:hAnsi="Bookman Old Style" w:cs="Times New Roman"/>
          <w:sz w:val="32"/>
          <w:szCs w:val="32"/>
        </w:rPr>
        <w:t>Slovenaca</w:t>
      </w:r>
      <w:r w:rsidRPr="008F77F3">
        <w:rPr>
          <w:rFonts w:ascii="Bookman Old Style" w:hAnsi="Bookman Old Style" w:cs="Times New Roman"/>
          <w:sz w:val="32"/>
          <w:szCs w:val="32"/>
        </w:rPr>
        <w:t xml:space="preserve"> bila na putu mirnog i stabilnog razvoja. Hrvatska seljačka stranka je priznala monarhiju i dinastiju, a Stjepan Radić je ušao u vladu. Međutim, kralj Aleksandar je iskoristio dva događaja za udar na Nikolu Pašića, jednu od glavnih smetnji njegovoj težnji ka ličnoj vladavini. U pitanju je bila interpelacija protiv finansijskih zloupotreba Pašićevog sina Rada, a zatim pismo prvaka Narodne radikalne stranke</w:t>
      </w:r>
      <w:r w:rsidR="00167AA2" w:rsidRPr="008F77F3">
        <w:rPr>
          <w:rFonts w:ascii="Bookman Old Style" w:hAnsi="Bookman Old Style" w:cs="Times New Roman"/>
          <w:sz w:val="32"/>
          <w:szCs w:val="32"/>
        </w:rPr>
        <w:t xml:space="preserve"> Ljube Jovanovića</w:t>
      </w:r>
      <w:r w:rsidRPr="008F77F3">
        <w:rPr>
          <w:rFonts w:ascii="Bookman Old Style" w:hAnsi="Bookman Old Style" w:cs="Times New Roman"/>
          <w:sz w:val="32"/>
          <w:szCs w:val="32"/>
        </w:rPr>
        <w:t xml:space="preserve"> o Pašićevoj istrošenosti. Iako je ovo pismo objavljeno bez Jovanovićevog znanja, ono je, u vreme pripreme obeležavanja osamdesete godišnjice Pašićevog rođenja, imalo veliki odjek, a u stranci je izazvalo pravi potres. Iako je Jovanović, stari pripadnik stranke, intelektualac sa autoritetom u njoj, bio isključen iz stranke, jer je Glavni odbor išao za beskompromisnim vođom, i sam Pašić bio je oslabljen. On nije više imao snagu da izdrži  udarac Dvora. U dramatičnoj audijenciji, Kralj je zapretio Pašiću, da će uništiti njegovu „lopovsku porodicu“. Zapanjen, Pašić je rekao da, posle ovih reči, nema više šta da traži u kraljevskom domu i jedva je pogodio vrata da izađe. U noći </w:t>
      </w:r>
      <w:r w:rsidRPr="008F77F3">
        <w:rPr>
          <w:rFonts w:ascii="Bookman Old Style" w:hAnsi="Bookman Old Style" w:cs="Times New Roman"/>
          <w:sz w:val="32"/>
          <w:szCs w:val="32"/>
        </w:rPr>
        <w:lastRenderedPageBreak/>
        <w:t>posle ove audijencije Nikola Pašić je umro.</w:t>
      </w:r>
      <w:r w:rsidRPr="008F77F3">
        <w:rPr>
          <w:rStyle w:val="FootnoteReference"/>
          <w:rFonts w:ascii="Bookman Old Style" w:hAnsi="Bookman Old Style" w:cs="Times New Roman"/>
          <w:sz w:val="32"/>
          <w:szCs w:val="32"/>
        </w:rPr>
        <w:footnoteReference w:id="16"/>
      </w:r>
      <w:r w:rsidRPr="008F77F3">
        <w:rPr>
          <w:rFonts w:ascii="Bookman Old Style" w:hAnsi="Bookman Old Style" w:cs="Times New Roman"/>
          <w:sz w:val="32"/>
          <w:szCs w:val="32"/>
        </w:rPr>
        <w:t xml:space="preserve"> Ali, Narodna radikalna stranka počela je da umire i pre smrti svoga </w:t>
      </w:r>
      <w:r w:rsidR="001C5AE7" w:rsidRPr="008F77F3">
        <w:rPr>
          <w:rFonts w:ascii="Bookman Old Style" w:hAnsi="Bookman Old Style" w:cs="Times New Roman"/>
          <w:sz w:val="32"/>
          <w:szCs w:val="32"/>
        </w:rPr>
        <w:t>neprikosnovenog</w:t>
      </w:r>
      <w:r w:rsidRPr="008F77F3">
        <w:rPr>
          <w:rFonts w:ascii="Bookman Old Style" w:hAnsi="Bookman Old Style" w:cs="Times New Roman"/>
          <w:sz w:val="32"/>
          <w:szCs w:val="32"/>
        </w:rPr>
        <w:t xml:space="preserve"> vođe. U stvari, u kraju poluvekovnog trajanja Nikole Pašića na čelu Narodne radikalne stranke (1881–1926) sadržan je jedan model politike u Srbiji koji je nadživeo sebe.</w:t>
      </w:r>
    </w:p>
    <w:p w:rsidR="009F3258" w:rsidRPr="008F77F3" w:rsidRDefault="009F3258" w:rsidP="00A5160F">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Kralj Aleksandar</w:t>
      </w:r>
      <w:r w:rsidR="00167AA2" w:rsidRPr="008F77F3">
        <w:rPr>
          <w:rFonts w:ascii="Bookman Old Style" w:hAnsi="Bookman Old Style" w:cs="Times New Roman"/>
          <w:sz w:val="32"/>
          <w:szCs w:val="32"/>
        </w:rPr>
        <w:t xml:space="preserve"> se sada</w:t>
      </w:r>
      <w:r w:rsidRPr="008F77F3">
        <w:rPr>
          <w:rFonts w:ascii="Bookman Old Style" w:hAnsi="Bookman Old Style" w:cs="Times New Roman"/>
          <w:sz w:val="32"/>
          <w:szCs w:val="32"/>
        </w:rPr>
        <w:t xml:space="preserve"> koncentrisao na uklanjanje druge prepreke koja je stajala na putu ka njegovoj ličnoj vlasti: Hrvatske seljačke stranke, odnosno njenog vođe Stjepana Radića. </w:t>
      </w:r>
      <w:r w:rsidR="00167AA2" w:rsidRPr="008F77F3">
        <w:rPr>
          <w:rFonts w:ascii="Bookman Old Style" w:hAnsi="Bookman Old Style" w:cs="Times New Roman"/>
          <w:sz w:val="32"/>
          <w:szCs w:val="32"/>
        </w:rPr>
        <w:t>Hrvatskoj seljačkoj stranci,</w:t>
      </w:r>
      <w:r w:rsidRPr="008F77F3">
        <w:rPr>
          <w:rFonts w:ascii="Bookman Old Style" w:hAnsi="Bookman Old Style" w:cs="Times New Roman"/>
          <w:sz w:val="32"/>
          <w:szCs w:val="32"/>
        </w:rPr>
        <w:t xml:space="preserve"> pak</w:t>
      </w:r>
      <w:r w:rsidR="00167AA2" w:rsidRPr="008F77F3">
        <w:rPr>
          <w:rFonts w:ascii="Bookman Old Style" w:hAnsi="Bookman Old Style" w:cs="Times New Roman"/>
          <w:sz w:val="32"/>
          <w:szCs w:val="32"/>
        </w:rPr>
        <w:t>,</w:t>
      </w:r>
      <w:r w:rsidRPr="008F77F3">
        <w:rPr>
          <w:rFonts w:ascii="Bookman Old Style" w:hAnsi="Bookman Old Style" w:cs="Times New Roman"/>
          <w:sz w:val="32"/>
          <w:szCs w:val="32"/>
        </w:rPr>
        <w:t xml:space="preserve"> nije pomoglo što </w:t>
      </w:r>
      <w:r w:rsidR="00167AA2" w:rsidRPr="008F77F3">
        <w:rPr>
          <w:rFonts w:ascii="Bookman Old Style" w:hAnsi="Bookman Old Style" w:cs="Times New Roman"/>
          <w:sz w:val="32"/>
          <w:szCs w:val="32"/>
        </w:rPr>
        <w:t>je</w:t>
      </w:r>
      <w:r w:rsidRPr="008F77F3">
        <w:rPr>
          <w:rFonts w:ascii="Bookman Old Style" w:hAnsi="Bookman Old Style" w:cs="Times New Roman"/>
          <w:sz w:val="32"/>
          <w:szCs w:val="32"/>
        </w:rPr>
        <w:t>, prozrevši nameru Dvora da ukloni i oslabi Nikolu Pašića, i sam</w:t>
      </w:r>
      <w:r w:rsidR="00167AA2" w:rsidRPr="008F77F3">
        <w:rPr>
          <w:rFonts w:ascii="Bookman Old Style" w:hAnsi="Bookman Old Style" w:cs="Times New Roman"/>
          <w:sz w:val="32"/>
          <w:szCs w:val="32"/>
        </w:rPr>
        <w:t>a</w:t>
      </w:r>
      <w:r w:rsidRPr="008F77F3">
        <w:rPr>
          <w:rFonts w:ascii="Bookman Old Style" w:hAnsi="Bookman Old Style" w:cs="Times New Roman"/>
          <w:sz w:val="32"/>
          <w:szCs w:val="32"/>
        </w:rPr>
        <w:t xml:space="preserve"> tome doprinosil</w:t>
      </w:r>
      <w:r w:rsidR="00167AA2" w:rsidRPr="008F77F3">
        <w:rPr>
          <w:rFonts w:ascii="Bookman Old Style" w:hAnsi="Bookman Old Style" w:cs="Times New Roman"/>
          <w:sz w:val="32"/>
          <w:szCs w:val="32"/>
        </w:rPr>
        <w:t>a</w:t>
      </w:r>
      <w:r w:rsidRPr="008F77F3">
        <w:rPr>
          <w:rFonts w:ascii="Bookman Old Style" w:hAnsi="Bookman Old Style" w:cs="Times New Roman"/>
          <w:sz w:val="32"/>
          <w:szCs w:val="32"/>
        </w:rPr>
        <w:t>.</w:t>
      </w:r>
    </w:p>
    <w:p w:rsidR="00464969" w:rsidRPr="008F77F3" w:rsidRDefault="00464969" w:rsidP="00464969">
      <w:pPr>
        <w:spacing w:after="0" w:line="240" w:lineRule="auto"/>
        <w:jc w:val="center"/>
        <w:rPr>
          <w:rFonts w:ascii="Bookman Old Style" w:hAnsi="Bookman Old Style" w:cs="Times New Roman"/>
          <w:sz w:val="32"/>
          <w:szCs w:val="32"/>
        </w:rPr>
      </w:pPr>
      <w:r w:rsidRPr="008F77F3">
        <w:rPr>
          <w:rFonts w:ascii="Bookman Old Style" w:hAnsi="Bookman Old Style" w:cs="Times New Roman"/>
          <w:sz w:val="32"/>
          <w:szCs w:val="32"/>
        </w:rPr>
        <w:t>*</w:t>
      </w:r>
    </w:p>
    <w:p w:rsidR="00464969" w:rsidRPr="008F77F3" w:rsidRDefault="00464969" w:rsidP="00464969">
      <w:pPr>
        <w:spacing w:after="0" w:line="240" w:lineRule="auto"/>
        <w:jc w:val="center"/>
        <w:rPr>
          <w:rFonts w:ascii="Bookman Old Style" w:hAnsi="Bookman Old Style" w:cs="Times New Roman"/>
          <w:sz w:val="32"/>
          <w:szCs w:val="32"/>
        </w:rPr>
      </w:pPr>
      <w:r w:rsidRPr="008F77F3">
        <w:rPr>
          <w:rFonts w:ascii="Bookman Old Style" w:hAnsi="Bookman Old Style" w:cs="Times New Roman"/>
          <w:sz w:val="32"/>
          <w:szCs w:val="32"/>
        </w:rPr>
        <w:t>*     *</w:t>
      </w:r>
    </w:p>
    <w:p w:rsidR="00464969" w:rsidRPr="008F77F3" w:rsidRDefault="00464969" w:rsidP="00464969">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I posle jugoslovenskih</w:t>
      </w:r>
      <w:r w:rsidR="00AE1D4D" w:rsidRPr="008F77F3">
        <w:rPr>
          <w:rFonts w:ascii="Bookman Old Style" w:hAnsi="Bookman Old Style" w:cs="Times New Roman"/>
          <w:sz w:val="32"/>
          <w:szCs w:val="32"/>
        </w:rPr>
        <w:t xml:space="preserve"> ratova 90-ih godina Đorđe Stanković se bavio jugoslovenskim pitanjem. To su bila više razmišljanja na osnovu ranijih istraživanja. U svakom slučaju, nasuprot brojnim improvizacijama koje su  pratile slom jugoslovenske države, pripremale ga i opravdavale (</w:t>
      </w:r>
      <w:r w:rsidR="00AE1D4D" w:rsidRPr="008F77F3">
        <w:rPr>
          <w:rFonts w:ascii="Bookman Old Style" w:hAnsi="Bookman Old Style" w:cs="Times New Roman"/>
          <w:i/>
          <w:sz w:val="32"/>
          <w:szCs w:val="32"/>
        </w:rPr>
        <w:t>Srbija i stvaranje Jugoslavije</w:t>
      </w:r>
      <w:r w:rsidR="00AE1D4D" w:rsidRPr="008F77F3">
        <w:rPr>
          <w:rFonts w:ascii="Bookman Old Style" w:hAnsi="Bookman Old Style" w:cs="Times New Roman"/>
          <w:sz w:val="32"/>
          <w:szCs w:val="32"/>
        </w:rPr>
        <w:t xml:space="preserve">, 2009; </w:t>
      </w:r>
      <w:r w:rsidR="00AE1D4D" w:rsidRPr="008F77F3">
        <w:rPr>
          <w:rFonts w:ascii="Bookman Old Style" w:hAnsi="Bookman Old Style" w:cs="Times New Roman"/>
          <w:i/>
          <w:sz w:val="32"/>
          <w:szCs w:val="32"/>
        </w:rPr>
        <w:t>Ratni ciljevi Srbije</w:t>
      </w:r>
      <w:r w:rsidR="00AE1D4D" w:rsidRPr="008F77F3">
        <w:rPr>
          <w:rFonts w:ascii="Bookman Old Style" w:hAnsi="Bookman Old Style" w:cs="Times New Roman"/>
          <w:sz w:val="32"/>
          <w:szCs w:val="32"/>
        </w:rPr>
        <w:t xml:space="preserve">, 2014). Objavio je (2007), bez komentara, </w:t>
      </w:r>
      <w:r w:rsidR="00AE1D4D" w:rsidRPr="008F77F3">
        <w:rPr>
          <w:rFonts w:ascii="Bookman Old Style" w:hAnsi="Bookman Old Style" w:cs="Times New Roman"/>
          <w:i/>
          <w:sz w:val="32"/>
          <w:szCs w:val="32"/>
        </w:rPr>
        <w:t>Sto govora Nikole Pašića. Veština govorništva državnika</w:t>
      </w:r>
      <w:r w:rsidR="00AE1D4D" w:rsidRPr="008F77F3">
        <w:rPr>
          <w:rFonts w:ascii="Bookman Old Style" w:hAnsi="Bookman Old Style" w:cs="Times New Roman"/>
          <w:sz w:val="32"/>
          <w:szCs w:val="32"/>
        </w:rPr>
        <w:t xml:space="preserve">, 1–2. Ali je svoja proučavanja Nikole Pašića završio projektom </w:t>
      </w:r>
      <w:r w:rsidR="00AE1D4D" w:rsidRPr="008F77F3">
        <w:rPr>
          <w:rFonts w:ascii="Bookman Old Style" w:hAnsi="Bookman Old Style" w:cs="Times New Roman"/>
          <w:i/>
          <w:sz w:val="32"/>
          <w:szCs w:val="32"/>
        </w:rPr>
        <w:t>Nikola Pašić u Narodnoj skupštini</w:t>
      </w:r>
      <w:r w:rsidR="00AE1D4D" w:rsidRPr="008F77F3">
        <w:rPr>
          <w:rFonts w:ascii="Bookman Old Style" w:hAnsi="Bookman Old Style" w:cs="Times New Roman"/>
          <w:sz w:val="32"/>
          <w:szCs w:val="32"/>
        </w:rPr>
        <w:t xml:space="preserve">. Za mene je nesumnjivo da je Đorđe Stanković svaki parlamentarizam smatrao boljim od lične vladavine, ali i od vladavine jedne stranke. Pridao je veliki značaj „Uspomenama“ dr Lazara Markovića, ali i drugim ličnostima u Narodnoj radikalnoj stranci koje su bolje osećale vreme. Predstavljale su unutarnju opoziciju u stranci, kojoj su harizma vođe stranke i njeno jedinstvo onemogućavali da se probije. U novom državnom okviru, kralj Aleksandar težio je ličnoj vladavini da bi, kao srpski monarh, homogenizovao državu. Nikola Pašić vodio je računa da sačuva srpsko ime i da zasluge i žrtve srpskog naroda budu osnova za uređenje države. Na sednici </w:t>
      </w:r>
      <w:r w:rsidR="00AE1D4D" w:rsidRPr="008F77F3">
        <w:rPr>
          <w:rFonts w:ascii="Bookman Old Style" w:hAnsi="Bookman Old Style" w:cs="Times New Roman"/>
          <w:sz w:val="32"/>
          <w:szCs w:val="32"/>
        </w:rPr>
        <w:lastRenderedPageBreak/>
        <w:t xml:space="preserve">Poslaničkog kluba 26. aprila 1926. godine, pola godine pre smrti, govorio je da jedan narod (tj. Sloveni – L.P.), koji su neprijatelji pocepali na Srbe, Hrvate i Slovence, </w:t>
      </w:r>
      <w:r w:rsidR="00AE1D4D" w:rsidRPr="008F77F3">
        <w:rPr>
          <w:rFonts w:ascii="Bookman Old Style" w:hAnsi="Bookman Old Style" w:cs="Times New Roman"/>
          <w:i/>
          <w:sz w:val="32"/>
          <w:szCs w:val="32"/>
        </w:rPr>
        <w:t>„ima ponovo da postane jedan narod“</w:t>
      </w:r>
      <w:r w:rsidR="00AE1D4D" w:rsidRPr="008F77F3">
        <w:rPr>
          <w:rFonts w:ascii="Bookman Old Style" w:hAnsi="Bookman Old Style" w:cs="Times New Roman"/>
          <w:sz w:val="32"/>
          <w:szCs w:val="32"/>
        </w:rPr>
        <w:t xml:space="preserve">. Povodom Vidovdanskog ustava, govorilo se o centralizmu, federalizmu, autonomiji,  tražila se neka vrsta samostalnosti za Hrvate. </w:t>
      </w:r>
      <w:r w:rsidR="00D914CF" w:rsidRPr="008F77F3">
        <w:rPr>
          <w:rFonts w:ascii="Bookman Old Style" w:hAnsi="Bookman Old Style" w:cs="Times New Roman"/>
          <w:sz w:val="32"/>
          <w:szCs w:val="32"/>
        </w:rPr>
        <w:t xml:space="preserve">Ali, po Pašiću, </w:t>
      </w:r>
      <w:r w:rsidR="00AE1D4D" w:rsidRPr="008F77F3">
        <w:rPr>
          <w:rFonts w:ascii="Bookman Old Style" w:hAnsi="Bookman Old Style" w:cs="Times New Roman"/>
          <w:sz w:val="32"/>
          <w:szCs w:val="32"/>
        </w:rPr>
        <w:t>„Srbija setoliko žrtvovala za ovo oslobođenje i ujedinjenje da nije mogla na to pristati. Mi nismo želeli da oni budu sluge a mi gospodari, ali smo im morali staviti do znanja da smo mi – Srbi – bili ti koji smo izvojevali slobodu i omogućili ujedinjenje“.</w:t>
      </w:r>
      <w:r w:rsidR="00AE1D4D" w:rsidRPr="008F77F3">
        <w:rPr>
          <w:rStyle w:val="FootnoteReference"/>
          <w:rFonts w:ascii="Bookman Old Style" w:hAnsi="Bookman Old Style" w:cs="Times New Roman"/>
          <w:sz w:val="32"/>
          <w:szCs w:val="32"/>
        </w:rPr>
        <w:footnoteReference w:id="17"/>
      </w:r>
    </w:p>
    <w:p w:rsidR="005734D7" w:rsidRPr="008F77F3" w:rsidRDefault="0062249A" w:rsidP="00464969">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Pristupajući Nikoli Pašiću kao velikom parlamentarcu, van konteksta</w:t>
      </w:r>
      <w:r w:rsidR="001C5AE7" w:rsidRPr="008F77F3">
        <w:rPr>
          <w:rFonts w:ascii="Bookman Old Style" w:hAnsi="Bookman Old Style" w:cs="Times New Roman"/>
          <w:sz w:val="32"/>
          <w:szCs w:val="32"/>
        </w:rPr>
        <w:t xml:space="preserve"> </w:t>
      </w:r>
      <w:r w:rsidRPr="008F77F3">
        <w:rPr>
          <w:rFonts w:ascii="Bookman Old Style" w:hAnsi="Bookman Old Style" w:cs="Times New Roman"/>
          <w:sz w:val="32"/>
          <w:szCs w:val="32"/>
        </w:rPr>
        <w:t>stvarne istorije parlamentarizma u Kraljevini Srbiji i Kraljevini Srba, Hrvata i Slovenaca, Đorđe Stanković ga, ipak, nije mogao videti većim no što je on stvarno bio u jednoj monističkoj političkoj kulturi.</w:t>
      </w:r>
      <w:r w:rsidRPr="008F77F3">
        <w:rPr>
          <w:rStyle w:val="FootnoteReference"/>
          <w:rFonts w:ascii="Bookman Old Style" w:hAnsi="Bookman Old Style" w:cs="Times New Roman"/>
          <w:sz w:val="32"/>
          <w:szCs w:val="32"/>
        </w:rPr>
        <w:footnoteReference w:id="18"/>
      </w:r>
      <w:r w:rsidRPr="008F77F3">
        <w:rPr>
          <w:rFonts w:ascii="Bookman Old Style" w:hAnsi="Bookman Old Style" w:cs="Times New Roman"/>
          <w:sz w:val="32"/>
          <w:szCs w:val="32"/>
        </w:rPr>
        <w:t xml:space="preserve"> Ono što 4. knjigu edicije </w:t>
      </w:r>
      <w:r w:rsidRPr="008F77F3">
        <w:rPr>
          <w:rFonts w:ascii="Bookman Old Style" w:hAnsi="Bookman Old Style" w:cs="Times New Roman"/>
          <w:i/>
          <w:sz w:val="32"/>
          <w:szCs w:val="32"/>
        </w:rPr>
        <w:t>Nikola Pašić u Narodnoj skupštini</w:t>
      </w:r>
      <w:r w:rsidRPr="008F77F3">
        <w:rPr>
          <w:rFonts w:ascii="Bookman Old Style" w:hAnsi="Bookman Old Style" w:cs="Times New Roman"/>
          <w:sz w:val="32"/>
          <w:szCs w:val="32"/>
        </w:rPr>
        <w:t xml:space="preserve">, koju je </w:t>
      </w:r>
      <w:r w:rsidR="00D914CF" w:rsidRPr="008F77F3">
        <w:rPr>
          <w:rFonts w:ascii="Bookman Old Style" w:hAnsi="Bookman Old Style" w:cs="Times New Roman"/>
          <w:sz w:val="32"/>
          <w:szCs w:val="32"/>
        </w:rPr>
        <w:t>Stanković</w:t>
      </w:r>
      <w:r w:rsidRPr="008F77F3">
        <w:rPr>
          <w:rFonts w:ascii="Bookman Old Style" w:hAnsi="Bookman Old Style" w:cs="Times New Roman"/>
          <w:sz w:val="32"/>
          <w:szCs w:val="32"/>
        </w:rPr>
        <w:t xml:space="preserve"> priredio, razlikuje od prethodne tri knjige iste edicije, jeste pristup, definisanje pretpostavki za parlamentarizam. To je uočila i naučna kritika.</w:t>
      </w:r>
      <w:r w:rsidRPr="008F77F3">
        <w:rPr>
          <w:rStyle w:val="FootnoteReference"/>
          <w:rFonts w:ascii="Bookman Old Style" w:hAnsi="Bookman Old Style" w:cs="Times New Roman"/>
          <w:sz w:val="32"/>
          <w:szCs w:val="32"/>
        </w:rPr>
        <w:footnoteReference w:id="19"/>
      </w:r>
    </w:p>
    <w:p w:rsidR="0062249A" w:rsidRPr="008F77F3" w:rsidRDefault="0062249A" w:rsidP="0062249A">
      <w:pPr>
        <w:spacing w:after="0" w:line="240" w:lineRule="auto"/>
        <w:jc w:val="center"/>
        <w:rPr>
          <w:rFonts w:ascii="Bookman Old Style" w:hAnsi="Bookman Old Style" w:cs="Times New Roman"/>
          <w:sz w:val="32"/>
          <w:szCs w:val="32"/>
        </w:rPr>
      </w:pPr>
      <w:r w:rsidRPr="008F77F3">
        <w:rPr>
          <w:rFonts w:ascii="Bookman Old Style" w:hAnsi="Bookman Old Style" w:cs="Times New Roman"/>
          <w:sz w:val="32"/>
          <w:szCs w:val="32"/>
        </w:rPr>
        <w:t>*</w:t>
      </w:r>
    </w:p>
    <w:p w:rsidR="0062249A" w:rsidRPr="008F77F3" w:rsidRDefault="0062249A" w:rsidP="0062249A">
      <w:pPr>
        <w:spacing w:after="0" w:line="240" w:lineRule="auto"/>
        <w:jc w:val="center"/>
        <w:rPr>
          <w:rFonts w:ascii="Bookman Old Style" w:hAnsi="Bookman Old Style" w:cs="Times New Roman"/>
          <w:sz w:val="32"/>
          <w:szCs w:val="32"/>
        </w:rPr>
      </w:pPr>
      <w:r w:rsidRPr="008F77F3">
        <w:rPr>
          <w:rFonts w:ascii="Bookman Old Style" w:hAnsi="Bookman Old Style" w:cs="Times New Roman"/>
          <w:sz w:val="32"/>
          <w:szCs w:val="32"/>
        </w:rPr>
        <w:t>*     *</w:t>
      </w:r>
    </w:p>
    <w:p w:rsidR="0062249A" w:rsidRPr="008F77F3" w:rsidRDefault="0062249A" w:rsidP="00464969">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Na prelazu iz 20. u 21. vek, posle kraja političkog monopola komunističke partije i sloma jugoslovenske države, Đorđe Stanković se posvetio pitanjima istorijske nauke, te istoriografije: bilansu njenog razvoja i novim izazovima (</w:t>
      </w:r>
      <w:r w:rsidRPr="008F77F3">
        <w:rPr>
          <w:rFonts w:ascii="Bookman Old Style" w:hAnsi="Bookman Old Style" w:cs="Times New Roman"/>
          <w:i/>
          <w:sz w:val="32"/>
          <w:szCs w:val="32"/>
        </w:rPr>
        <w:t>Iskušenja jugoslovenske istoriografije</w:t>
      </w:r>
      <w:r w:rsidRPr="008F77F3">
        <w:rPr>
          <w:rFonts w:ascii="Bookman Old Style" w:hAnsi="Bookman Old Style" w:cs="Times New Roman"/>
          <w:sz w:val="32"/>
          <w:szCs w:val="32"/>
        </w:rPr>
        <w:t xml:space="preserve">, 1988; </w:t>
      </w:r>
      <w:r w:rsidRPr="008F77F3">
        <w:rPr>
          <w:rFonts w:ascii="Bookman Old Style" w:hAnsi="Bookman Old Style" w:cs="Times New Roman"/>
          <w:i/>
          <w:sz w:val="32"/>
          <w:szCs w:val="32"/>
        </w:rPr>
        <w:t>Izazovi nove istorije</w:t>
      </w:r>
      <w:r w:rsidRPr="008F77F3">
        <w:rPr>
          <w:rFonts w:ascii="Bookman Old Style" w:hAnsi="Bookman Old Style" w:cs="Times New Roman"/>
          <w:sz w:val="32"/>
          <w:szCs w:val="32"/>
        </w:rPr>
        <w:t xml:space="preserve">, I–II, 1992, 1994; </w:t>
      </w:r>
      <w:r w:rsidRPr="008F77F3">
        <w:rPr>
          <w:rFonts w:ascii="Bookman Old Style" w:hAnsi="Bookman Old Style" w:cs="Times New Roman"/>
          <w:i/>
          <w:sz w:val="32"/>
          <w:szCs w:val="32"/>
        </w:rPr>
        <w:t>Istorija pod nadzorom. Prilozi istorije istoriografije</w:t>
      </w:r>
      <w:r w:rsidRPr="008F77F3">
        <w:rPr>
          <w:rFonts w:ascii="Bookman Old Style" w:hAnsi="Bookman Old Style" w:cs="Times New Roman"/>
          <w:sz w:val="32"/>
          <w:szCs w:val="32"/>
        </w:rPr>
        <w:t xml:space="preserve">, I–II, 1996; </w:t>
      </w:r>
      <w:r w:rsidRPr="008F77F3">
        <w:rPr>
          <w:rFonts w:ascii="Bookman Old Style" w:hAnsi="Bookman Old Style" w:cs="Times New Roman"/>
          <w:i/>
          <w:sz w:val="32"/>
          <w:szCs w:val="32"/>
        </w:rPr>
        <w:t xml:space="preserve">Istorijski </w:t>
      </w:r>
      <w:r w:rsidRPr="008F77F3">
        <w:rPr>
          <w:rFonts w:ascii="Bookman Old Style" w:hAnsi="Bookman Old Style" w:cs="Times New Roman"/>
          <w:i/>
          <w:sz w:val="32"/>
          <w:szCs w:val="32"/>
        </w:rPr>
        <w:lastRenderedPageBreak/>
        <w:t>stereotipi i naučno znanje</w:t>
      </w:r>
      <w:r w:rsidRPr="008F77F3">
        <w:rPr>
          <w:rFonts w:ascii="Bookman Old Style" w:hAnsi="Bookman Old Style" w:cs="Times New Roman"/>
          <w:sz w:val="32"/>
          <w:szCs w:val="32"/>
        </w:rPr>
        <w:t>, 2004). U celokupnom istoriografskom radu Đorđa Stankovića (studije o jugoslovenskom pitanju i Nikoli Pašiću, 150 str</w:t>
      </w:r>
      <w:r w:rsidR="00D914CF" w:rsidRPr="008F77F3">
        <w:rPr>
          <w:rFonts w:ascii="Bookman Old Style" w:hAnsi="Bookman Old Style" w:cs="Times New Roman"/>
          <w:sz w:val="32"/>
          <w:szCs w:val="32"/>
        </w:rPr>
        <w:t>u</w:t>
      </w:r>
      <w:r w:rsidRPr="008F77F3">
        <w:rPr>
          <w:rFonts w:ascii="Bookman Old Style" w:hAnsi="Bookman Old Style" w:cs="Times New Roman"/>
          <w:sz w:val="32"/>
          <w:szCs w:val="32"/>
        </w:rPr>
        <w:t xml:space="preserve">čnih članaka, priloga, enciklopedijskih jedinica, prikaza i članaka u medijima) ovaj se korpus radova izdvaja i zaslužuje posebnu studiju. Naročito s obzirom na vreme u kome je nastajao: od kraja 80-ih godina 20. veka do polovine prve decenije 21. veka. To jest: u vreme još jednog „novog početka“ i u istoriji Srbije, i u istoriografiji. </w:t>
      </w:r>
      <w:r w:rsidR="001C5AE7" w:rsidRPr="008F77F3">
        <w:rPr>
          <w:rFonts w:ascii="Bookman Old Style" w:hAnsi="Bookman Old Style" w:cs="Times New Roman"/>
          <w:sz w:val="32"/>
          <w:szCs w:val="32"/>
        </w:rPr>
        <w:t>Kada</w:t>
      </w:r>
      <w:r w:rsidRPr="008F77F3">
        <w:rPr>
          <w:rFonts w:ascii="Bookman Old Style" w:hAnsi="Bookman Old Style" w:cs="Times New Roman"/>
          <w:sz w:val="32"/>
          <w:szCs w:val="32"/>
        </w:rPr>
        <w:t xml:space="preserve"> je osnova svakog legitimiteta bila negacija svega prethodnog. Prošlost je postala </w:t>
      </w:r>
      <w:r w:rsidRPr="008F77F3">
        <w:rPr>
          <w:rFonts w:ascii="Bookman Old Style" w:hAnsi="Bookman Old Style" w:cs="Times New Roman"/>
          <w:i/>
          <w:sz w:val="32"/>
          <w:szCs w:val="32"/>
        </w:rPr>
        <w:t xml:space="preserve">tabula rasa </w:t>
      </w:r>
      <w:r w:rsidRPr="008F77F3">
        <w:rPr>
          <w:rFonts w:ascii="Bookman Old Style" w:hAnsi="Bookman Old Style" w:cs="Times New Roman"/>
          <w:sz w:val="32"/>
          <w:szCs w:val="32"/>
        </w:rPr>
        <w:t>za svaku interpretaciju. Uz podršku države, cvetala je para-istoriografija (izraz je prvi upotrebio prof. Andrej Mitrović), obnavljao se nacionalni romantizam, došlo je do  pojava neoromantizma i revizionizma. Đorđe Stanković je ostao na pozicijama kritičke istoriografije. Davno pre 80-ih godina prošloga veka na Filozofskom fakultetu u Beogradu prevladala je, smatralo se, naučna istoriografija. Od šezdesetih godina govorilo se o „beogradskoj školi“. U njoj se formirao i Đorđe Stanković kao obrazovan i profesionalno odgovoran istoričar. A, kako je povodom prerane smrti vizantologa Ivana Đurića rekao</w:t>
      </w:r>
      <w:r w:rsidR="00417D13" w:rsidRPr="008F77F3">
        <w:rPr>
          <w:rFonts w:ascii="Bookman Old Style" w:hAnsi="Bookman Old Style" w:cs="Times New Roman"/>
          <w:sz w:val="32"/>
          <w:szCs w:val="32"/>
        </w:rPr>
        <w:t xml:space="preserve"> hrvatski istoričar Ivo Goldštajn – „Historijsku znanost ne čine samo napisane knjige o povijesti, niti samo nizovi značajnih izvora. Nju simboliziraju i ljudi značajni historičari“.</w:t>
      </w:r>
      <w:r w:rsidR="00417D13" w:rsidRPr="008F77F3">
        <w:rPr>
          <w:rStyle w:val="FootnoteReference"/>
          <w:rFonts w:ascii="Bookman Old Style" w:hAnsi="Bookman Old Style" w:cs="Times New Roman"/>
          <w:sz w:val="32"/>
          <w:szCs w:val="32"/>
        </w:rPr>
        <w:footnoteReference w:id="20"/>
      </w:r>
    </w:p>
    <w:p w:rsidR="00ED2F85" w:rsidRPr="008F77F3" w:rsidRDefault="00ED2F85" w:rsidP="00464969">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U ideološkim i političkim selekcijama Đorđe Stanković može biti prećutan. Ali, ne može biti trajno zaboravljen bez štete za istorijsku nauku. Ni kako istoričar, ni kao pripadnik one generacije srpske intelektualne elite, koja se formirala u senci Drugog svetskog rata ali je, šezdesetih godina prošloga veka, ne zaboravljajući iskustvo, </w:t>
      </w:r>
      <w:r w:rsidR="00D914CF" w:rsidRPr="008F77F3">
        <w:rPr>
          <w:rFonts w:ascii="Bookman Old Style" w:hAnsi="Bookman Old Style" w:cs="Times New Roman"/>
          <w:sz w:val="32"/>
          <w:szCs w:val="32"/>
        </w:rPr>
        <w:t xml:space="preserve">iz te senke </w:t>
      </w:r>
      <w:r w:rsidRPr="008F77F3">
        <w:rPr>
          <w:rFonts w:ascii="Bookman Old Style" w:hAnsi="Bookman Old Style" w:cs="Times New Roman"/>
          <w:sz w:val="32"/>
          <w:szCs w:val="32"/>
        </w:rPr>
        <w:t>počinjala i da izlazi.</w:t>
      </w:r>
    </w:p>
    <w:p w:rsidR="00ED2F85" w:rsidRPr="008F77F3" w:rsidRDefault="00ED2F85" w:rsidP="00464969">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Na kraju knjige Đorđa Stankovića </w:t>
      </w:r>
      <w:r w:rsidR="00531816" w:rsidRPr="008F77F3">
        <w:rPr>
          <w:rFonts w:ascii="Bookman Old Style" w:hAnsi="Bookman Old Style" w:cs="Times New Roman"/>
          <w:i/>
          <w:sz w:val="32"/>
          <w:szCs w:val="32"/>
        </w:rPr>
        <w:t>Nikola Pašić</w:t>
      </w:r>
      <w:r w:rsidRPr="008F77F3">
        <w:rPr>
          <w:rFonts w:ascii="Bookman Old Style" w:hAnsi="Bookman Old Style" w:cs="Times New Roman"/>
          <w:i/>
          <w:sz w:val="32"/>
          <w:szCs w:val="32"/>
        </w:rPr>
        <w:t xml:space="preserve"> i Hrvati</w:t>
      </w:r>
      <w:r w:rsidRPr="008F77F3">
        <w:rPr>
          <w:rFonts w:ascii="Bookman Old Style" w:hAnsi="Bookman Old Style" w:cs="Times New Roman"/>
          <w:sz w:val="32"/>
          <w:szCs w:val="32"/>
        </w:rPr>
        <w:t xml:space="preserve"> stoji, kao informacija, o autoru: „Istraživačka i naučna oblast: stvaranje jugoslovenske države, srpsko-hrvatski </w:t>
      </w:r>
      <w:r w:rsidRPr="008F77F3">
        <w:rPr>
          <w:rFonts w:ascii="Bookman Old Style" w:hAnsi="Bookman Old Style" w:cs="Times New Roman"/>
          <w:sz w:val="32"/>
          <w:szCs w:val="32"/>
        </w:rPr>
        <w:lastRenderedPageBreak/>
        <w:t>odnosi u Jugoslaviji 1918–1941, Nikola Pašić, istorija Srba u Slavoniji, istorija Beogradskog univerziteta, istorija istoriografije, teorijsko-metodološki problemi istorijske nauke“.</w:t>
      </w:r>
      <w:r w:rsidRPr="008F77F3">
        <w:rPr>
          <w:rStyle w:val="FootnoteReference"/>
          <w:rFonts w:ascii="Bookman Old Style" w:hAnsi="Bookman Old Style" w:cs="Times New Roman"/>
          <w:sz w:val="32"/>
          <w:szCs w:val="32"/>
        </w:rPr>
        <w:footnoteReference w:id="21"/>
      </w:r>
      <w:r w:rsidR="00531816" w:rsidRPr="008F77F3">
        <w:rPr>
          <w:rFonts w:ascii="Bookman Old Style" w:hAnsi="Bookman Old Style" w:cs="Times New Roman"/>
          <w:sz w:val="32"/>
          <w:szCs w:val="32"/>
        </w:rPr>
        <w:t xml:space="preserve"> Da li je, </w:t>
      </w:r>
      <w:r w:rsidR="00D914CF" w:rsidRPr="008F77F3">
        <w:rPr>
          <w:rFonts w:ascii="Bookman Old Style" w:hAnsi="Bookman Old Style" w:cs="Times New Roman"/>
          <w:sz w:val="32"/>
          <w:szCs w:val="32"/>
        </w:rPr>
        <w:t xml:space="preserve">sa </w:t>
      </w:r>
      <w:r w:rsidR="00531816" w:rsidRPr="008F77F3">
        <w:rPr>
          <w:rFonts w:ascii="Bookman Old Style" w:hAnsi="Bookman Old Style" w:cs="Times New Roman"/>
          <w:sz w:val="32"/>
          <w:szCs w:val="32"/>
        </w:rPr>
        <w:t>čisto saznajnog stanovišta, racionalno ignorisati rezultate tako širokih istraživanja, i stalno biti „na novom početku“?</w:t>
      </w:r>
    </w:p>
    <w:p w:rsidR="00531816" w:rsidRPr="008F77F3" w:rsidRDefault="00531816" w:rsidP="00531816">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A zatim vreme u kome se Đorđe Stanković intelektualno formirao: iskustvo i znanje. U „Sjećanjima na prof. Đorđa Stankovića“ – pišući o jednom događaju u Stankovićevom rodnom mestu (16. avgusta 1942. godine) – prof. Drago Roksandić zaključuje: „Mislim da je taj traumatski šok trajno pratio u životu“.</w:t>
      </w:r>
      <w:r w:rsidRPr="008F77F3">
        <w:rPr>
          <w:rStyle w:val="FootnoteReference"/>
          <w:rFonts w:ascii="Bookman Old Style" w:hAnsi="Bookman Old Style" w:cs="Times New Roman"/>
          <w:sz w:val="32"/>
          <w:szCs w:val="32"/>
        </w:rPr>
        <w:footnoteReference w:id="22"/>
      </w:r>
    </w:p>
    <w:p w:rsidR="005E207C" w:rsidRPr="008F77F3" w:rsidRDefault="005E207C" w:rsidP="00531816">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A drugi Stankovićev kolega i prijatelj, dr Mile Bjelajac, u nekrologu, žalio je što se Stankoviću nije ispunila želja da dovrši studiju o stradanju Srba iz Zlatne doline, njegovog rodnog kraja</w:t>
      </w:r>
      <w:r w:rsidR="00D914CF" w:rsidRPr="008F77F3">
        <w:rPr>
          <w:rFonts w:ascii="Bookman Old Style" w:hAnsi="Bookman Old Style" w:cs="Times New Roman"/>
          <w:sz w:val="32"/>
          <w:szCs w:val="32"/>
        </w:rPr>
        <w:t>,</w:t>
      </w:r>
      <w:r w:rsidRPr="008F77F3">
        <w:rPr>
          <w:rFonts w:ascii="Bookman Old Style" w:hAnsi="Bookman Old Style" w:cs="Times New Roman"/>
          <w:sz w:val="32"/>
          <w:szCs w:val="32"/>
        </w:rPr>
        <w:t xml:space="preserve"> u ratu 1991–1995. godine. Bjelajac svedoči da je Stanković prikupljao dokumentaciju, </w:t>
      </w:r>
      <w:r w:rsidR="001C5AE7" w:rsidRPr="008F77F3">
        <w:rPr>
          <w:rFonts w:ascii="Bookman Old Style" w:hAnsi="Bookman Old Style" w:cs="Times New Roman"/>
          <w:sz w:val="32"/>
          <w:szCs w:val="32"/>
        </w:rPr>
        <w:t>štampane</w:t>
      </w:r>
      <w:r w:rsidRPr="008F77F3">
        <w:rPr>
          <w:rFonts w:ascii="Bookman Old Style" w:hAnsi="Bookman Old Style" w:cs="Times New Roman"/>
          <w:sz w:val="32"/>
          <w:szCs w:val="32"/>
        </w:rPr>
        <w:t xml:space="preserve"> radove i sećanja. Usporavalo ga je pogoršano zdravlje, a svako nadnošenje nad</w:t>
      </w:r>
      <w:r w:rsidR="001C5AE7" w:rsidRPr="008F77F3">
        <w:rPr>
          <w:rFonts w:ascii="Bookman Old Style" w:hAnsi="Bookman Old Style" w:cs="Times New Roman"/>
          <w:sz w:val="32"/>
          <w:szCs w:val="32"/>
        </w:rPr>
        <w:t xml:space="preserve"> </w:t>
      </w:r>
      <w:r w:rsidRPr="008F77F3">
        <w:rPr>
          <w:rFonts w:ascii="Bookman Old Style" w:hAnsi="Bookman Old Style" w:cs="Times New Roman"/>
          <w:sz w:val="32"/>
          <w:szCs w:val="32"/>
        </w:rPr>
        <w:t>proživljene traume unosilo nemir“.</w:t>
      </w:r>
      <w:r w:rsidRPr="008F77F3">
        <w:rPr>
          <w:rStyle w:val="FootnoteReference"/>
          <w:rFonts w:ascii="Bookman Old Style" w:hAnsi="Bookman Old Style" w:cs="Times New Roman"/>
          <w:sz w:val="32"/>
          <w:szCs w:val="32"/>
        </w:rPr>
        <w:footnoteReference w:id="23"/>
      </w:r>
    </w:p>
    <w:p w:rsidR="005E207C" w:rsidRPr="008F77F3" w:rsidRDefault="005E207C" w:rsidP="00531816">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Đorđe Stanković nije bio pripremljen za pojednostavljenja objašnjenja složenih problema. U  ponavljanju tragičnog iskustva srpsko-hrvatskih odnosa u Drugom svetskom ratu video je konstantu. Nije bio u tome jedini.</w:t>
      </w:r>
      <w:r w:rsidRPr="008F77F3">
        <w:rPr>
          <w:rStyle w:val="FootnoteReference"/>
          <w:rFonts w:ascii="Bookman Old Style" w:hAnsi="Bookman Old Style" w:cs="Times New Roman"/>
          <w:sz w:val="32"/>
          <w:szCs w:val="32"/>
        </w:rPr>
        <w:footnoteReference w:id="24"/>
      </w:r>
      <w:r w:rsidRPr="008F77F3">
        <w:rPr>
          <w:rFonts w:ascii="Bookman Old Style" w:hAnsi="Bookman Old Style" w:cs="Times New Roman"/>
          <w:sz w:val="32"/>
          <w:szCs w:val="32"/>
        </w:rPr>
        <w:t xml:space="preserve"> Ali je u istorijskom revizionizmu kao osnovi za politiku revanšizma video zatvaranje perspektive u srpsko-hrvatskim odnosima. S obzirom na vladajuće stanje duha, osamljivao se, da bi vodio unutrašnji dijalog.</w:t>
      </w:r>
    </w:p>
    <w:p w:rsidR="005E207C" w:rsidRPr="008F77F3" w:rsidRDefault="005E207C" w:rsidP="005E207C">
      <w:pPr>
        <w:spacing w:after="0" w:line="240" w:lineRule="auto"/>
        <w:jc w:val="center"/>
        <w:rPr>
          <w:rFonts w:ascii="Bookman Old Style" w:hAnsi="Bookman Old Style" w:cs="Times New Roman"/>
          <w:sz w:val="32"/>
          <w:szCs w:val="32"/>
        </w:rPr>
      </w:pPr>
      <w:r w:rsidRPr="008F77F3">
        <w:rPr>
          <w:rFonts w:ascii="Bookman Old Style" w:hAnsi="Bookman Old Style" w:cs="Times New Roman"/>
          <w:sz w:val="32"/>
          <w:szCs w:val="32"/>
        </w:rPr>
        <w:t>*</w:t>
      </w:r>
    </w:p>
    <w:p w:rsidR="005E207C" w:rsidRPr="008F77F3" w:rsidRDefault="005E207C" w:rsidP="005E207C">
      <w:pPr>
        <w:spacing w:after="0" w:line="240" w:lineRule="auto"/>
        <w:jc w:val="center"/>
        <w:rPr>
          <w:rFonts w:ascii="Bookman Old Style" w:hAnsi="Bookman Old Style" w:cs="Times New Roman"/>
          <w:sz w:val="32"/>
          <w:szCs w:val="32"/>
        </w:rPr>
      </w:pPr>
      <w:r w:rsidRPr="008F77F3">
        <w:rPr>
          <w:rFonts w:ascii="Bookman Old Style" w:hAnsi="Bookman Old Style" w:cs="Times New Roman"/>
          <w:sz w:val="32"/>
          <w:szCs w:val="32"/>
        </w:rPr>
        <w:t>*     *</w:t>
      </w:r>
    </w:p>
    <w:p w:rsidR="005E207C" w:rsidRPr="008F77F3" w:rsidRDefault="005E207C" w:rsidP="00531816">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Đorđe Stanković se rodio 21. januara 1944. godine u Sloboštini, opština Slavonska Požega. U partizanskoj </w:t>
      </w:r>
      <w:r w:rsidRPr="008F77F3">
        <w:rPr>
          <w:rFonts w:ascii="Bookman Old Style" w:hAnsi="Bookman Old Style" w:cs="Times New Roman"/>
          <w:sz w:val="32"/>
          <w:szCs w:val="32"/>
        </w:rPr>
        <w:lastRenderedPageBreak/>
        <w:t xml:space="preserve">porodici. Pripadao je </w:t>
      </w:r>
      <w:r w:rsidR="001C5AE7" w:rsidRPr="008F77F3">
        <w:rPr>
          <w:rFonts w:ascii="Bookman Old Style" w:hAnsi="Bookman Old Style" w:cs="Times New Roman"/>
          <w:sz w:val="32"/>
          <w:szCs w:val="32"/>
        </w:rPr>
        <w:t>generaciji</w:t>
      </w:r>
      <w:r w:rsidRPr="008F77F3">
        <w:rPr>
          <w:rFonts w:ascii="Bookman Old Style" w:hAnsi="Bookman Old Style" w:cs="Times New Roman"/>
          <w:sz w:val="32"/>
          <w:szCs w:val="32"/>
        </w:rPr>
        <w:t xml:space="preserve"> koja se školovala u miru, to znači redovno. Osnovnu školu i Realnu gimnaziju završio je u Sloboštini i Slavonskoj Požegi. Upisao se na Filozofski fakultet u Beogradu, Odsek za savremenu istoriju. Diplomirao je 1966; magistrirao 1969 („</w:t>
      </w:r>
      <w:r w:rsidR="001C5AE7" w:rsidRPr="008F77F3">
        <w:rPr>
          <w:rFonts w:ascii="Bookman Old Style" w:hAnsi="Bookman Old Style" w:cs="Times New Roman"/>
          <w:sz w:val="32"/>
          <w:szCs w:val="32"/>
        </w:rPr>
        <w:t>Radikalna</w:t>
      </w:r>
      <w:r w:rsidRPr="008F77F3">
        <w:rPr>
          <w:rFonts w:ascii="Bookman Old Style" w:hAnsi="Bookman Old Style" w:cs="Times New Roman"/>
          <w:sz w:val="32"/>
          <w:szCs w:val="32"/>
        </w:rPr>
        <w:t xml:space="preserve"> stranka i hrvat</w:t>
      </w:r>
      <w:r w:rsidR="00F00C84" w:rsidRPr="008F77F3">
        <w:rPr>
          <w:rFonts w:ascii="Bookman Old Style" w:hAnsi="Bookman Old Style" w:cs="Times New Roman"/>
          <w:sz w:val="32"/>
          <w:szCs w:val="32"/>
        </w:rPr>
        <w:t>sko pitanje 1921–1923“); doktorirao 1979 („Nikola Pašić i stvaranje jugoslovenske države 1914–1921“).</w:t>
      </w:r>
    </w:p>
    <w:p w:rsidR="00F00C84" w:rsidRPr="008F77F3" w:rsidRDefault="00F00C84" w:rsidP="00531816">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Između magistarske i doktorske teze proteklo je deset godina. Doktorat, pod mentorstvom redovnog profesora dr Jovana Marjanovića, bio je ambiciozno zamišljen: „Nikola Pašić i stvaranje Jugoslavije 1914 – 1926“. Ali je, „zbog obilja istorijskih svedočanstava za period 1914 – 1920. i neverovatnog siromaštva za razdoblje 1921–1926.“</w:t>
      </w:r>
      <w:r w:rsidRPr="008F77F3">
        <w:rPr>
          <w:rStyle w:val="FootnoteReference"/>
          <w:rFonts w:ascii="Bookman Old Style" w:hAnsi="Bookman Old Style" w:cs="Times New Roman"/>
          <w:sz w:val="32"/>
          <w:szCs w:val="32"/>
        </w:rPr>
        <w:footnoteReference w:id="25"/>
      </w:r>
      <w:r w:rsidRPr="008F77F3">
        <w:rPr>
          <w:rFonts w:ascii="Bookman Old Style" w:hAnsi="Bookman Old Style" w:cs="Times New Roman"/>
          <w:sz w:val="32"/>
          <w:szCs w:val="32"/>
        </w:rPr>
        <w:t xml:space="preserve"> morao biti redukovan: „Nikola Pašić i stvaranje jugoslovenske države 1914–1921“.</w:t>
      </w:r>
      <w:r w:rsidR="00AD504C" w:rsidRPr="008F77F3">
        <w:rPr>
          <w:rFonts w:ascii="Bookman Old Style" w:hAnsi="Bookman Old Style" w:cs="Times New Roman"/>
          <w:sz w:val="32"/>
          <w:szCs w:val="32"/>
        </w:rPr>
        <w:t xml:space="preserve"> Odbranjen je pod autoritativnom komisijom: dr Jovan Marjanović, redovni profesor Filozofskog fakulteta, dr Dragoslav Janković, redovni profesor Pravnog fakulteta, dr Branko Petranović, redovni profesor Filozofskog fakulteta, dr </w:t>
      </w:r>
      <w:r w:rsidR="001C5AE7" w:rsidRPr="008F77F3">
        <w:rPr>
          <w:rFonts w:ascii="Bookman Old Style" w:hAnsi="Bookman Old Style" w:cs="Times New Roman"/>
          <w:sz w:val="32"/>
          <w:szCs w:val="32"/>
        </w:rPr>
        <w:t>Đorđe</w:t>
      </w:r>
      <w:r w:rsidR="00AD504C" w:rsidRPr="008F77F3">
        <w:rPr>
          <w:rFonts w:ascii="Bookman Old Style" w:hAnsi="Bookman Old Style" w:cs="Times New Roman"/>
          <w:sz w:val="32"/>
          <w:szCs w:val="32"/>
        </w:rPr>
        <w:t xml:space="preserve"> Knežević, vanredni profesor Filozofskog fakulteta i dr Andrej Mitrović, vanredni profesor Filozofskog fakulteta. Kao monografija, doktorat je, u dva toma, objavljen u Beogradu, 1985. godine.</w:t>
      </w:r>
    </w:p>
    <w:p w:rsidR="00AD504C" w:rsidRPr="008F77F3" w:rsidRDefault="00AD504C" w:rsidP="00531816">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Đorđe Stanković je dve godine proveo na stručnom usavršavanju u inostranstvu. </w:t>
      </w:r>
      <w:r w:rsidR="001C5AE7" w:rsidRPr="008F77F3">
        <w:rPr>
          <w:rFonts w:ascii="Bookman Old Style" w:hAnsi="Bookman Old Style" w:cs="Times New Roman"/>
          <w:sz w:val="32"/>
          <w:szCs w:val="32"/>
        </w:rPr>
        <w:t>Radio</w:t>
      </w:r>
      <w:r w:rsidRPr="008F77F3">
        <w:rPr>
          <w:rFonts w:ascii="Bookman Old Style" w:hAnsi="Bookman Old Style" w:cs="Times New Roman"/>
          <w:sz w:val="32"/>
          <w:szCs w:val="32"/>
        </w:rPr>
        <w:t xml:space="preserve"> je u srpskim, jugoslovenskim, francuskim, britanskim i tadašnjim sovjetskim arhivima. Ali su preloman značaj za njegovo formiranje imale šezdesete godine. Tada je Odsek za savremenu istoriju na Filozofskom fakultetu u </w:t>
      </w:r>
      <w:r w:rsidR="001C5AE7" w:rsidRPr="008F77F3">
        <w:rPr>
          <w:rFonts w:ascii="Bookman Old Style" w:hAnsi="Bookman Old Style" w:cs="Times New Roman"/>
          <w:sz w:val="32"/>
          <w:szCs w:val="32"/>
        </w:rPr>
        <w:t>Beogradu bio</w:t>
      </w:r>
      <w:r w:rsidRPr="008F77F3">
        <w:rPr>
          <w:rFonts w:ascii="Bookman Old Style" w:hAnsi="Bookman Old Style" w:cs="Times New Roman"/>
          <w:sz w:val="32"/>
          <w:szCs w:val="32"/>
        </w:rPr>
        <w:t xml:space="preserve"> u zenitu. Povezanost raznih generacija profesora: Vasa Čubrilović (kod koga je Stanković jedno vreme i stanovao), Ivan Božić, Radovan Samardžić, Sima Ćirković, Branko Petranović, Andrej Mitrović. To je bilo vreme debata i polemika. Na Odseku je Andrej Mitrović organizovao </w:t>
      </w:r>
      <w:r w:rsidR="001C5AE7" w:rsidRPr="008F77F3">
        <w:rPr>
          <w:rFonts w:ascii="Bookman Old Style" w:hAnsi="Bookman Old Style" w:cs="Times New Roman"/>
          <w:sz w:val="32"/>
          <w:szCs w:val="32"/>
        </w:rPr>
        <w:lastRenderedPageBreak/>
        <w:t>međugeneracijski</w:t>
      </w:r>
      <w:r w:rsidRPr="008F77F3">
        <w:rPr>
          <w:rFonts w:ascii="Bookman Old Style" w:hAnsi="Bookman Old Style" w:cs="Times New Roman"/>
          <w:sz w:val="32"/>
          <w:szCs w:val="32"/>
        </w:rPr>
        <w:t xml:space="preserve"> „Okrugli sto“. Raspravljalo se o pitanjima srpske, jugoslovenske i evropske istorije. Posebno o uzrocima prvog svetskog rata. Dinamiku tim raspravama je davao dobro obavešteni Đorđe Stanković. Na svoj drugi studij, posle studija filozofije i sociologije na Sveučilištu u Zagrebu, na Odsek za savremenu istoriografiju došao je i Drago Roksandić. Društveno angažovan, dobro obavešten o tokovima istorijske nauke u Evropi, sa znanjem stranih jezika, ali i sa „konjskim repom“ i u klompama, bio je </w:t>
      </w:r>
      <w:r w:rsidRPr="008F77F3">
        <w:rPr>
          <w:rFonts w:ascii="Bookman Old Style" w:hAnsi="Bookman Old Style" w:cs="Times New Roman"/>
          <w:i/>
          <w:sz w:val="32"/>
          <w:szCs w:val="32"/>
        </w:rPr>
        <w:t>enfant terrible</w:t>
      </w:r>
      <w:r w:rsidRPr="008F77F3">
        <w:rPr>
          <w:rFonts w:ascii="Bookman Old Style" w:hAnsi="Bookman Old Style" w:cs="Times New Roman"/>
          <w:sz w:val="32"/>
          <w:szCs w:val="32"/>
        </w:rPr>
        <w:t xml:space="preserve">. </w:t>
      </w:r>
      <w:r w:rsidR="001C5AE7" w:rsidRPr="008F77F3">
        <w:rPr>
          <w:rFonts w:ascii="Bookman Old Style" w:hAnsi="Bookman Old Style" w:cs="Times New Roman"/>
          <w:sz w:val="32"/>
          <w:szCs w:val="32"/>
        </w:rPr>
        <w:t>Z</w:t>
      </w:r>
      <w:r w:rsidRPr="008F77F3">
        <w:rPr>
          <w:rFonts w:ascii="Bookman Old Style" w:hAnsi="Bookman Old Style" w:cs="Times New Roman"/>
          <w:sz w:val="32"/>
          <w:szCs w:val="32"/>
        </w:rPr>
        <w:t xml:space="preserve">a </w:t>
      </w:r>
      <w:r w:rsidR="001C5AE7" w:rsidRPr="008F77F3">
        <w:rPr>
          <w:rFonts w:ascii="Bookman Old Style" w:hAnsi="Bookman Old Style" w:cs="Times New Roman"/>
          <w:sz w:val="32"/>
          <w:szCs w:val="32"/>
        </w:rPr>
        <w:t>udaljavanje</w:t>
      </w:r>
      <w:r w:rsidRPr="008F77F3">
        <w:rPr>
          <w:rFonts w:ascii="Bookman Old Style" w:hAnsi="Bookman Old Style" w:cs="Times New Roman"/>
          <w:sz w:val="32"/>
          <w:szCs w:val="32"/>
        </w:rPr>
        <w:t xml:space="preserve"> Roksandića sa Filozofskog fakulteta</w:t>
      </w:r>
      <w:r w:rsidR="00995E56" w:rsidRPr="008F77F3">
        <w:rPr>
          <w:rFonts w:ascii="Bookman Old Style" w:hAnsi="Bookman Old Style" w:cs="Times New Roman"/>
          <w:sz w:val="32"/>
          <w:szCs w:val="32"/>
        </w:rPr>
        <w:t xml:space="preserve"> u Beogradu navođeni su formalni razlozi iako se, već tada</w:t>
      </w:r>
      <w:r w:rsidR="00D914CF" w:rsidRPr="008F77F3">
        <w:rPr>
          <w:rFonts w:ascii="Bookman Old Style" w:hAnsi="Bookman Old Style" w:cs="Times New Roman"/>
          <w:sz w:val="32"/>
          <w:szCs w:val="32"/>
        </w:rPr>
        <w:t>,</w:t>
      </w:r>
      <w:r w:rsidR="00995E56" w:rsidRPr="008F77F3">
        <w:rPr>
          <w:rFonts w:ascii="Bookman Old Style" w:hAnsi="Bookman Old Style" w:cs="Times New Roman"/>
          <w:sz w:val="32"/>
          <w:szCs w:val="32"/>
        </w:rPr>
        <w:t xml:space="preserve"> znalo da su stvarni razlozi političke prirode.</w:t>
      </w:r>
      <w:r w:rsidR="001057C4" w:rsidRPr="008F77F3">
        <w:rPr>
          <w:rStyle w:val="FootnoteReference"/>
          <w:rFonts w:ascii="Bookman Old Style" w:hAnsi="Bookman Old Style" w:cs="Times New Roman"/>
          <w:sz w:val="32"/>
          <w:szCs w:val="32"/>
        </w:rPr>
        <w:footnoteReference w:id="26"/>
      </w:r>
      <w:r w:rsidR="001057C4" w:rsidRPr="008F77F3">
        <w:rPr>
          <w:rFonts w:ascii="Bookman Old Style" w:hAnsi="Bookman Old Style" w:cs="Times New Roman"/>
          <w:sz w:val="32"/>
          <w:szCs w:val="32"/>
        </w:rPr>
        <w:t xml:space="preserve"> Iznutra je postavljana granica uspon</w:t>
      </w:r>
      <w:r w:rsidR="00D914CF" w:rsidRPr="008F77F3">
        <w:rPr>
          <w:rFonts w:ascii="Bookman Old Style" w:hAnsi="Bookman Old Style" w:cs="Times New Roman"/>
          <w:sz w:val="32"/>
          <w:szCs w:val="32"/>
        </w:rPr>
        <w:t>u</w:t>
      </w:r>
      <w:r w:rsidR="001057C4" w:rsidRPr="008F77F3">
        <w:rPr>
          <w:rFonts w:ascii="Bookman Old Style" w:hAnsi="Bookman Old Style" w:cs="Times New Roman"/>
          <w:sz w:val="32"/>
          <w:szCs w:val="32"/>
        </w:rPr>
        <w:t xml:space="preserve"> Odseka (Odeljenja, Katedre) za savremenu istoriju. I saradnji između istoričara Beograda i Zagreba.</w:t>
      </w:r>
      <w:r w:rsidR="001057C4" w:rsidRPr="008F77F3">
        <w:rPr>
          <w:rStyle w:val="FootnoteReference"/>
          <w:rFonts w:ascii="Bookman Old Style" w:hAnsi="Bookman Old Style" w:cs="Times New Roman"/>
          <w:sz w:val="32"/>
          <w:szCs w:val="32"/>
        </w:rPr>
        <w:footnoteReference w:id="27"/>
      </w:r>
      <w:r w:rsidR="00447601" w:rsidRPr="008F77F3">
        <w:rPr>
          <w:rFonts w:ascii="Bookman Old Style" w:hAnsi="Bookman Old Style" w:cs="Times New Roman"/>
          <w:sz w:val="32"/>
          <w:szCs w:val="32"/>
        </w:rPr>
        <w:t xml:space="preserve"> Zanimljivo da ovom uklanjanju sa Beogradskog univerziteta, kao ni nekim drugim (50-ih godina Dragoljuba Jovanovića sa Pravnog fakulteta) nije poklanjana nikakva pažnja. Sva su ona ostala u senci udaljavanja osam profesora (</w:t>
      </w:r>
      <w:r w:rsidR="00447601" w:rsidRPr="008F77F3">
        <w:rPr>
          <w:rFonts w:ascii="Bookman Old Style" w:hAnsi="Bookman Old Style" w:cs="Times New Roman"/>
          <w:i/>
          <w:sz w:val="32"/>
          <w:szCs w:val="32"/>
        </w:rPr>
        <w:t>praksisovaca</w:t>
      </w:r>
      <w:r w:rsidR="00447601" w:rsidRPr="008F77F3">
        <w:rPr>
          <w:rFonts w:ascii="Bookman Old Style" w:hAnsi="Bookman Old Style" w:cs="Times New Roman"/>
          <w:sz w:val="32"/>
          <w:szCs w:val="32"/>
        </w:rPr>
        <w:t>) sa Filozofskog fakulteta u Beogradu, početkom 1975. godine.</w:t>
      </w:r>
    </w:p>
    <w:p w:rsidR="00447601" w:rsidRPr="008F77F3" w:rsidRDefault="00447601" w:rsidP="00531816">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Već od </w:t>
      </w:r>
      <w:r w:rsidR="001C5AE7" w:rsidRPr="008F77F3">
        <w:rPr>
          <w:rFonts w:ascii="Bookman Old Style" w:hAnsi="Bookman Old Style" w:cs="Times New Roman"/>
          <w:sz w:val="32"/>
          <w:szCs w:val="32"/>
        </w:rPr>
        <w:t>šezdesetih</w:t>
      </w:r>
      <w:r w:rsidRPr="008F77F3">
        <w:rPr>
          <w:rFonts w:ascii="Bookman Old Style" w:hAnsi="Bookman Old Style" w:cs="Times New Roman"/>
          <w:sz w:val="32"/>
          <w:szCs w:val="32"/>
        </w:rPr>
        <w:t xml:space="preserve"> godina, u usponu je bila akademska karijera Đorđa Stankovića: asistent (1969) kod prof. Jovana Marjanovića, docent (1980), vanredni profesor (1985), redovni profesor (1990).</w:t>
      </w:r>
      <w:r w:rsidR="00122570" w:rsidRPr="008F77F3">
        <w:rPr>
          <w:rFonts w:ascii="Bookman Old Style" w:hAnsi="Bookman Old Style" w:cs="Times New Roman"/>
          <w:sz w:val="32"/>
          <w:szCs w:val="32"/>
        </w:rPr>
        <w:t xml:space="preserve"> Posle odlaska u penziju prof. Branka Petranovića (1992), prof. Đorđe Stanković je preuzeo dužnost šefa Katedre za istoriju Jugoslavije. Predavao je Istoriju Jugoslavije. Prema računici prof. Ljubodraga Dimića, koji je posle Stankovićevog odlaska u penziju, došao na mesto šefa Katedre, profesor Stanković je imao 212 diplomanata, 23 magistranta i 19 doktora nauka.</w:t>
      </w:r>
    </w:p>
    <w:p w:rsidR="00122570" w:rsidRPr="008F77F3" w:rsidRDefault="00122570" w:rsidP="00531816">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Sa naučnim ugledom, išla su i društvena priznanja. Đorđe Stanković je bio prodekan Filozofskog fakulteta </w:t>
      </w:r>
      <w:r w:rsidRPr="008F77F3">
        <w:rPr>
          <w:rFonts w:ascii="Bookman Old Style" w:hAnsi="Bookman Old Style" w:cs="Times New Roman"/>
          <w:sz w:val="32"/>
          <w:szCs w:val="32"/>
        </w:rPr>
        <w:lastRenderedPageBreak/>
        <w:t xml:space="preserve">(1987–1989). Po nekim sećanjima, i sekretar Osnovne organizacije Saveza komunista Filozofskog fakulteta. Bio je član redakcije dva časopisa: </w:t>
      </w:r>
      <w:r w:rsidRPr="008F77F3">
        <w:rPr>
          <w:rFonts w:ascii="Bookman Old Style" w:hAnsi="Bookman Old Style" w:cs="Times New Roman"/>
          <w:i/>
          <w:sz w:val="32"/>
          <w:szCs w:val="32"/>
        </w:rPr>
        <w:t xml:space="preserve">Istorijskog glasnika </w:t>
      </w:r>
      <w:r w:rsidRPr="008F77F3">
        <w:rPr>
          <w:rFonts w:ascii="Bookman Old Style" w:hAnsi="Bookman Old Style" w:cs="Times New Roman"/>
          <w:sz w:val="32"/>
          <w:szCs w:val="32"/>
        </w:rPr>
        <w:t xml:space="preserve">i </w:t>
      </w:r>
      <w:r w:rsidRPr="008F77F3">
        <w:rPr>
          <w:rFonts w:ascii="Bookman Old Style" w:hAnsi="Bookman Old Style" w:cs="Times New Roman"/>
          <w:i/>
          <w:sz w:val="32"/>
          <w:szCs w:val="32"/>
        </w:rPr>
        <w:t>Marksističke misli</w:t>
      </w:r>
      <w:r w:rsidRPr="008F77F3">
        <w:rPr>
          <w:rFonts w:ascii="Bookman Old Style" w:hAnsi="Bookman Old Style" w:cs="Times New Roman"/>
          <w:sz w:val="32"/>
          <w:szCs w:val="32"/>
        </w:rPr>
        <w:t xml:space="preserve">. Dobio je dve prestižne nagrade: za monografiju </w:t>
      </w:r>
      <w:r w:rsidRPr="008F77F3">
        <w:rPr>
          <w:rFonts w:ascii="Bookman Old Style" w:hAnsi="Bookman Old Style" w:cs="Times New Roman"/>
          <w:i/>
          <w:sz w:val="32"/>
          <w:szCs w:val="32"/>
        </w:rPr>
        <w:t>Nikola Pašić i jugoslovensko pitanje</w:t>
      </w:r>
      <w:r w:rsidRPr="008F77F3">
        <w:rPr>
          <w:rFonts w:ascii="Bookman Old Style" w:hAnsi="Bookman Old Style" w:cs="Times New Roman"/>
          <w:sz w:val="32"/>
          <w:szCs w:val="32"/>
        </w:rPr>
        <w:t xml:space="preserve"> BIGZ-ovu nagradu za</w:t>
      </w:r>
      <w:r w:rsidR="00D914CF" w:rsidRPr="008F77F3">
        <w:rPr>
          <w:rFonts w:ascii="Bookman Old Style" w:hAnsi="Bookman Old Style" w:cs="Times New Roman"/>
          <w:sz w:val="32"/>
          <w:szCs w:val="32"/>
        </w:rPr>
        <w:t xml:space="preserve"> izdavački</w:t>
      </w:r>
      <w:r w:rsidRPr="008F77F3">
        <w:rPr>
          <w:rFonts w:ascii="Bookman Old Style" w:hAnsi="Bookman Old Style" w:cs="Times New Roman"/>
          <w:sz w:val="32"/>
          <w:szCs w:val="32"/>
        </w:rPr>
        <w:t xml:space="preserve"> poduhvat godine i Oktobarsku nagradu grada Beograda za knjigu </w:t>
      </w:r>
      <w:r w:rsidRPr="008F77F3">
        <w:rPr>
          <w:rFonts w:ascii="Bookman Old Style" w:hAnsi="Bookman Old Style" w:cs="Times New Roman"/>
          <w:i/>
          <w:sz w:val="32"/>
          <w:szCs w:val="32"/>
        </w:rPr>
        <w:t xml:space="preserve">Iskušenja </w:t>
      </w:r>
      <w:r w:rsidR="001C5AE7" w:rsidRPr="008F77F3">
        <w:rPr>
          <w:rFonts w:ascii="Bookman Old Style" w:hAnsi="Bookman Old Style" w:cs="Times New Roman"/>
          <w:i/>
          <w:sz w:val="32"/>
          <w:szCs w:val="32"/>
        </w:rPr>
        <w:t>jugoslovenske</w:t>
      </w:r>
      <w:r w:rsidRPr="008F77F3">
        <w:rPr>
          <w:rFonts w:ascii="Bookman Old Style" w:hAnsi="Bookman Old Style" w:cs="Times New Roman"/>
          <w:i/>
          <w:sz w:val="32"/>
          <w:szCs w:val="32"/>
        </w:rPr>
        <w:t xml:space="preserve"> istoriografije</w:t>
      </w:r>
      <w:r w:rsidRPr="008F77F3">
        <w:rPr>
          <w:rFonts w:ascii="Bookman Old Style" w:hAnsi="Bookman Old Style" w:cs="Times New Roman"/>
          <w:sz w:val="32"/>
          <w:szCs w:val="32"/>
        </w:rPr>
        <w:t>.</w:t>
      </w:r>
    </w:p>
    <w:p w:rsidR="00122570" w:rsidRPr="008F77F3" w:rsidRDefault="00122570" w:rsidP="00531816">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Profesor Đorđe Stanković je 30. septembra 2012. godine otišao u penziju: u 68. godini života. Već tada je živeo u Čortanovcima, na obroncima Fruške gore, nedaleko od Sremskih Karlovaca. Smrt ga je pretekla da završi studiju o stradanju Srba u Zlatnoj dolini 1990–1995. godine. Umro je u Beogradu, 9. avgusta 2017. godine.</w:t>
      </w:r>
    </w:p>
    <w:p w:rsidR="00122570" w:rsidRPr="008F77F3" w:rsidRDefault="00122570" w:rsidP="00122570">
      <w:pPr>
        <w:spacing w:after="0" w:line="240" w:lineRule="auto"/>
        <w:jc w:val="center"/>
        <w:rPr>
          <w:rFonts w:ascii="Bookman Old Style" w:hAnsi="Bookman Old Style" w:cs="Times New Roman"/>
          <w:sz w:val="32"/>
          <w:szCs w:val="32"/>
        </w:rPr>
      </w:pPr>
      <w:r w:rsidRPr="008F77F3">
        <w:rPr>
          <w:rFonts w:ascii="Bookman Old Style" w:hAnsi="Bookman Old Style" w:cs="Times New Roman"/>
          <w:sz w:val="32"/>
          <w:szCs w:val="32"/>
        </w:rPr>
        <w:t>*</w:t>
      </w:r>
    </w:p>
    <w:p w:rsidR="00122570" w:rsidRPr="008F77F3" w:rsidRDefault="00122570" w:rsidP="00122570">
      <w:pPr>
        <w:spacing w:after="0" w:line="240" w:lineRule="auto"/>
        <w:jc w:val="center"/>
        <w:rPr>
          <w:rFonts w:ascii="Bookman Old Style" w:hAnsi="Bookman Old Style" w:cs="Times New Roman"/>
          <w:sz w:val="32"/>
          <w:szCs w:val="32"/>
        </w:rPr>
      </w:pPr>
      <w:r w:rsidRPr="008F77F3">
        <w:rPr>
          <w:rFonts w:ascii="Bookman Old Style" w:hAnsi="Bookman Old Style" w:cs="Times New Roman"/>
          <w:sz w:val="32"/>
          <w:szCs w:val="32"/>
        </w:rPr>
        <w:t>*     *</w:t>
      </w:r>
    </w:p>
    <w:p w:rsidR="00122570" w:rsidRPr="008F77F3" w:rsidRDefault="00A56CDE" w:rsidP="00531816">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U istoriografskom opusu Đorđa Stankovića, značajnog obima i raznovrsnog sadržaja, središno mesto ima njegov doktorat (1979), kasnije dvotomna monografija </w:t>
      </w:r>
      <w:r w:rsidRPr="008F77F3">
        <w:rPr>
          <w:rFonts w:ascii="Bookman Old Style" w:hAnsi="Bookman Old Style" w:cs="Times New Roman"/>
          <w:i/>
          <w:sz w:val="32"/>
          <w:szCs w:val="32"/>
        </w:rPr>
        <w:t>Nikola Pašić i jugoslovensko pitanje</w:t>
      </w:r>
      <w:r w:rsidRPr="008F77F3">
        <w:rPr>
          <w:rFonts w:ascii="Bookman Old Style" w:hAnsi="Bookman Old Style" w:cs="Times New Roman"/>
          <w:sz w:val="32"/>
          <w:szCs w:val="32"/>
        </w:rPr>
        <w:t xml:space="preserve"> (1985). Ovo delo izdvaja se kako u istoriografiji jugoslovenske države tako i u istoriografiji Nikole Pašića.</w:t>
      </w:r>
    </w:p>
    <w:p w:rsidR="00A56CDE" w:rsidRPr="008F77F3" w:rsidRDefault="00A56CDE" w:rsidP="00531816">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U doktoratu – kasnije monografiji – Stanković je označio od čega je imao da  pođe: „OD 1918. godine kada je stvorena ova (jugoslovenska) država do danas (do njegovog doktorata) – objavljeno je 600 istorijskih radova različite vrste koji se odnose na narode Jugoslavije u prvom svetskom ratu“.</w:t>
      </w:r>
      <w:r w:rsidRPr="008F77F3">
        <w:rPr>
          <w:rStyle w:val="FootnoteReference"/>
          <w:rFonts w:ascii="Bookman Old Style" w:hAnsi="Bookman Old Style" w:cs="Times New Roman"/>
          <w:sz w:val="32"/>
          <w:szCs w:val="32"/>
        </w:rPr>
        <w:footnoteReference w:id="28"/>
      </w:r>
      <w:r w:rsidRPr="008F77F3">
        <w:rPr>
          <w:rFonts w:ascii="Bookman Old Style" w:hAnsi="Bookman Old Style" w:cs="Times New Roman"/>
          <w:sz w:val="32"/>
          <w:szCs w:val="32"/>
        </w:rPr>
        <w:t xml:space="preserve"> Zatim je, pošto ju je prethodno temeljno proučio, ukazao na praznine istoriografije jugoslovenske države: „pažnja istoričara bila je gotovo isključivo usmerena na izučavanja političkih odnosa i ratnih operacija a zapostavljeno je proučavanje društveno-ekonomskih struktura i odnosa, istorija ideja, kulturnog razvitka, tradicije i verskih nanosa. Ostale oblike življenja </w:t>
      </w:r>
      <w:r w:rsidRPr="008F77F3">
        <w:rPr>
          <w:rFonts w:ascii="Bookman Old Style" w:hAnsi="Bookman Old Style" w:cs="Times New Roman"/>
          <w:sz w:val="32"/>
          <w:szCs w:val="32"/>
        </w:rPr>
        <w:lastRenderedPageBreak/>
        <w:t>u prošlosti, na tako šarolikom etničkom području kakvo je Jugoslavija, pre svega socijalno-psihološke, istorijska nauka gotovo nije ni proučavala“.</w:t>
      </w:r>
      <w:r w:rsidRPr="008F77F3">
        <w:rPr>
          <w:rStyle w:val="FootnoteReference"/>
          <w:rFonts w:ascii="Bookman Old Style" w:hAnsi="Bookman Old Style" w:cs="Times New Roman"/>
          <w:sz w:val="32"/>
          <w:szCs w:val="32"/>
        </w:rPr>
        <w:footnoteReference w:id="29"/>
      </w:r>
      <w:r w:rsidRPr="008F77F3">
        <w:rPr>
          <w:rFonts w:ascii="Bookman Old Style" w:hAnsi="Bookman Old Style" w:cs="Times New Roman"/>
          <w:sz w:val="32"/>
          <w:szCs w:val="32"/>
        </w:rPr>
        <w:t xml:space="preserve"> Ustanovio je da je, ipak, ponajmanja pažnja  poklanjana „naučnoj obradi kontroverznih, a značajnih istorijskih ličnosti“.</w:t>
      </w:r>
      <w:r w:rsidRPr="008F77F3">
        <w:rPr>
          <w:rStyle w:val="FootnoteReference"/>
          <w:rFonts w:ascii="Bookman Old Style" w:hAnsi="Bookman Old Style" w:cs="Times New Roman"/>
          <w:sz w:val="32"/>
          <w:szCs w:val="32"/>
        </w:rPr>
        <w:footnoteReference w:id="30"/>
      </w:r>
      <w:r w:rsidRPr="008F77F3">
        <w:rPr>
          <w:rFonts w:ascii="Bookman Old Style" w:hAnsi="Bookman Old Style" w:cs="Times New Roman"/>
          <w:sz w:val="32"/>
          <w:szCs w:val="32"/>
        </w:rPr>
        <w:t xml:space="preserve"> Među kojima i politički dugovečnog Nikole Pašića.</w:t>
      </w:r>
    </w:p>
    <w:p w:rsidR="00A56CDE" w:rsidRPr="008F77F3" w:rsidRDefault="00A56CDE"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Neproučenost Nikole Pašića, Stanković je tumačio nepostojanjem istorijskih izvora ili njihovom zaturenošću, koja ih je predugo učinila nedostupnim istoričarima. Međutim, i bez ovog razloga a pogotovo sa njim, biografija Nikole Pašića, tog „nekrunisanog kralja“, kako je u stranoj štampi nazvan neposredno posle smrti, izuzetno je složen zadatak. Ona je ostala neostvarena ambicija značajnih i vrlo plodnih srpskih istoričara.</w:t>
      </w:r>
      <w:r w:rsidRPr="008F77F3">
        <w:rPr>
          <w:rStyle w:val="FootnoteReference"/>
          <w:rFonts w:ascii="Bookman Old Style" w:hAnsi="Bookman Old Style" w:cs="Times New Roman"/>
          <w:sz w:val="32"/>
          <w:szCs w:val="32"/>
        </w:rPr>
        <w:footnoteReference w:id="31"/>
      </w:r>
      <w:r w:rsidRPr="008F77F3">
        <w:rPr>
          <w:rFonts w:ascii="Bookman Old Style" w:hAnsi="Bookman Old Style" w:cs="Times New Roman"/>
          <w:sz w:val="32"/>
          <w:szCs w:val="32"/>
        </w:rPr>
        <w:t xml:space="preserve"> Najviše zbog toga što to i nije samo individualna biografija jedne istorijske ličnosti. To je zapravo istorija jednog modela politike koji se održao i posle Pašićeve smrti. Taj je model formulisala malobrojna poluobrazovana inteligencija, koja se nije mnogo razlikovala od naroda – socijaln</w:t>
      </w:r>
      <w:r w:rsidR="00D914CF" w:rsidRPr="008F77F3">
        <w:rPr>
          <w:rFonts w:ascii="Bookman Old Style" w:hAnsi="Bookman Old Style" w:cs="Times New Roman"/>
          <w:sz w:val="32"/>
          <w:szCs w:val="32"/>
        </w:rPr>
        <w:t>a</w:t>
      </w:r>
      <w:r w:rsidRPr="008F77F3">
        <w:rPr>
          <w:rFonts w:ascii="Bookman Old Style" w:hAnsi="Bookman Old Style" w:cs="Times New Roman"/>
          <w:sz w:val="32"/>
          <w:szCs w:val="32"/>
        </w:rPr>
        <w:t>, versk</w:t>
      </w:r>
      <w:r w:rsidR="00D914CF" w:rsidRPr="008F77F3">
        <w:rPr>
          <w:rFonts w:ascii="Bookman Old Style" w:hAnsi="Bookman Old Style" w:cs="Times New Roman"/>
          <w:sz w:val="32"/>
          <w:szCs w:val="32"/>
        </w:rPr>
        <w:t>a</w:t>
      </w:r>
      <w:r w:rsidRPr="008F77F3">
        <w:rPr>
          <w:rFonts w:ascii="Bookman Old Style" w:hAnsi="Bookman Old Style" w:cs="Times New Roman"/>
          <w:sz w:val="32"/>
          <w:szCs w:val="32"/>
        </w:rPr>
        <w:t xml:space="preserve"> i nacionaln</w:t>
      </w:r>
      <w:r w:rsidR="00D914CF" w:rsidRPr="008F77F3">
        <w:rPr>
          <w:rFonts w:ascii="Bookman Old Style" w:hAnsi="Bookman Old Style" w:cs="Times New Roman"/>
          <w:sz w:val="32"/>
          <w:szCs w:val="32"/>
        </w:rPr>
        <w:t>a</w:t>
      </w:r>
      <w:r w:rsidRPr="008F77F3">
        <w:rPr>
          <w:rFonts w:ascii="Bookman Old Style" w:hAnsi="Bookman Old Style" w:cs="Times New Roman"/>
          <w:sz w:val="32"/>
          <w:szCs w:val="32"/>
        </w:rPr>
        <w:t xml:space="preserve"> </w:t>
      </w:r>
      <w:r w:rsidR="00D914CF" w:rsidRPr="008F77F3">
        <w:rPr>
          <w:rFonts w:ascii="Bookman Old Style" w:hAnsi="Bookman Old Style" w:cs="Times New Roman"/>
          <w:sz w:val="32"/>
          <w:szCs w:val="32"/>
        </w:rPr>
        <w:t>homogenost Srbije</w:t>
      </w:r>
      <w:r w:rsidRPr="008F77F3">
        <w:rPr>
          <w:rFonts w:ascii="Bookman Old Style" w:hAnsi="Bookman Old Style" w:cs="Times New Roman"/>
          <w:sz w:val="32"/>
          <w:szCs w:val="32"/>
        </w:rPr>
        <w:t xml:space="preserve"> na početku 19. veka. U zemlji bez tradicija, vaspita</w:t>
      </w:r>
      <w:r w:rsidR="003E680B" w:rsidRPr="008F77F3">
        <w:rPr>
          <w:rFonts w:ascii="Bookman Old Style" w:hAnsi="Bookman Old Style" w:cs="Times New Roman"/>
          <w:sz w:val="32"/>
          <w:szCs w:val="32"/>
        </w:rPr>
        <w:t xml:space="preserve">vana – u porodici, školi, crkvi, vojsci – malobrojna inteligencija je obnovi </w:t>
      </w:r>
      <w:r w:rsidR="00D914CF" w:rsidRPr="008F77F3">
        <w:rPr>
          <w:rFonts w:ascii="Bookman Old Style" w:hAnsi="Bookman Old Style" w:cs="Times New Roman"/>
          <w:sz w:val="32"/>
          <w:szCs w:val="32"/>
        </w:rPr>
        <w:t>srednjevekovne</w:t>
      </w:r>
      <w:r w:rsidR="003E680B" w:rsidRPr="008F77F3">
        <w:rPr>
          <w:rFonts w:ascii="Bookman Old Style" w:hAnsi="Bookman Old Style" w:cs="Times New Roman"/>
          <w:sz w:val="32"/>
          <w:szCs w:val="32"/>
        </w:rPr>
        <w:t xml:space="preserve"> prošlosti, kroz ideju oslobođenja i ujedinjenja dala delotvornu snagu. Nikola Pašić personifikuje taj proces.</w:t>
      </w:r>
    </w:p>
    <w:p w:rsidR="003E680B" w:rsidRPr="008F77F3" w:rsidRDefault="003E680B"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Stanković je istorijskim pojavama i ličnostima pristupao kao složenim. To objašnjava što je njegov rad na doktoratu trajao čitavu deceniju i što je, posle tri godine rada, morao da redukuje temu doktorata. Pa i tada je, u nastojanju da proučavanje delova celine zasnuje „na što većem broju istorijskih izvora“, neka pitanja morao da izostavi (ujedinjenje Srbije i Crne Gore, solunski proces, </w:t>
      </w:r>
      <w:r w:rsidRPr="008F77F3">
        <w:rPr>
          <w:rFonts w:ascii="Bookman Old Style" w:hAnsi="Bookman Old Style" w:cs="Times New Roman"/>
          <w:sz w:val="32"/>
          <w:szCs w:val="32"/>
        </w:rPr>
        <w:lastRenderedPageBreak/>
        <w:t>uloga dinastije Karađorđević, posebno regenta Aleksandra, vojske itd.).</w:t>
      </w:r>
      <w:r w:rsidRPr="008F77F3">
        <w:rPr>
          <w:rStyle w:val="FootnoteReference"/>
          <w:rFonts w:ascii="Bookman Old Style" w:hAnsi="Bookman Old Style" w:cs="Times New Roman"/>
          <w:sz w:val="32"/>
          <w:szCs w:val="32"/>
        </w:rPr>
        <w:footnoteReference w:id="32"/>
      </w:r>
    </w:p>
    <w:p w:rsidR="003E680B" w:rsidRPr="008F77F3" w:rsidRDefault="007C57A7"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Najzad, nije sporedno ni kako je Đorđe Stanković video i istoriografski i društveni kontekst u kome je nastajalo njegovo delo. Nalazio je da je istorijska nauka u Jugoslaviji šezdesetih godina ulazila u fazu zrelosti: sam se u to vreme formirao kao istoričar. Ali, možda baš zato, nije previđao </w:t>
      </w:r>
      <w:r w:rsidR="00D914CF" w:rsidRPr="008F77F3">
        <w:rPr>
          <w:rFonts w:ascii="Bookman Old Style" w:hAnsi="Bookman Old Style" w:cs="Times New Roman"/>
          <w:sz w:val="32"/>
          <w:szCs w:val="32"/>
        </w:rPr>
        <w:t xml:space="preserve">ni </w:t>
      </w:r>
      <w:r w:rsidRPr="008F77F3">
        <w:rPr>
          <w:rFonts w:ascii="Bookman Old Style" w:hAnsi="Bookman Old Style" w:cs="Times New Roman"/>
          <w:sz w:val="32"/>
          <w:szCs w:val="32"/>
        </w:rPr>
        <w:t xml:space="preserve">njena ograničenja. Tražio je njihova ishodišta i nalazio ih u sledećem: „Već od samog stvaranja jugoslovenske države misao i praksa njenih najznačajnijih delatnika postali su zarobljenici posebnih političkih i </w:t>
      </w:r>
      <w:r w:rsidR="001C5AE7" w:rsidRPr="008F77F3">
        <w:rPr>
          <w:rFonts w:ascii="Bookman Old Style" w:hAnsi="Bookman Old Style" w:cs="Times New Roman"/>
          <w:sz w:val="32"/>
          <w:szCs w:val="32"/>
        </w:rPr>
        <w:t>nacionalnih</w:t>
      </w:r>
      <w:r w:rsidRPr="008F77F3">
        <w:rPr>
          <w:rFonts w:ascii="Bookman Old Style" w:hAnsi="Bookman Old Style" w:cs="Times New Roman"/>
          <w:sz w:val="32"/>
          <w:szCs w:val="32"/>
        </w:rPr>
        <w:t xml:space="preserve"> interesa. Snage koje bi tu misao i praksu mogle da oslobode provincijalne balkanske sputanosti i učine stvaralačkom i kreativnom na globalnom jugoslovenskom planu, još uvek su bile slabe i nedorasle istorijskom zadatku. Time je zarobljeništvo postajalo sve sumornije“.</w:t>
      </w:r>
      <w:r w:rsidRPr="008F77F3">
        <w:rPr>
          <w:rStyle w:val="FootnoteReference"/>
          <w:rFonts w:ascii="Bookman Old Style" w:hAnsi="Bookman Old Style" w:cs="Times New Roman"/>
          <w:sz w:val="32"/>
          <w:szCs w:val="32"/>
        </w:rPr>
        <w:footnoteReference w:id="33"/>
      </w:r>
      <w:r w:rsidRPr="008F77F3">
        <w:rPr>
          <w:rFonts w:ascii="Bookman Old Style" w:hAnsi="Bookman Old Style" w:cs="Times New Roman"/>
          <w:sz w:val="32"/>
          <w:szCs w:val="32"/>
        </w:rPr>
        <w:t xml:space="preserve"> Ali i u vreme kada je Đorđe Stanković pisao doktorat (1969–1979) stanje nije bilo drugačije, a njegove prognoze su bile još umornije.</w:t>
      </w:r>
    </w:p>
    <w:p w:rsidR="007C57A7" w:rsidRPr="008F77F3" w:rsidRDefault="007C57A7"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Ideološko-politički nanosi su, po Stankoviću, „još uvek opterećivali publicistiku, školske udžbenike i naučna dela“. Stanje diktirano potrebama svakodnevne politike je „pojačalo polarizaciju naših predstava o prošlosti i ’paralelnu istoriju’ konstituisalo u delotvornu snagu“. To onemogućuje „naučno i racionalno polazište, stvarajući, bez sumnje, nesagledive posledice u nauci i u jačanju kritičke istorijske svesti“.</w:t>
      </w:r>
      <w:r w:rsidRPr="008F77F3">
        <w:rPr>
          <w:rStyle w:val="FootnoteReference"/>
          <w:rFonts w:ascii="Bookman Old Style" w:hAnsi="Bookman Old Style" w:cs="Times New Roman"/>
          <w:sz w:val="32"/>
          <w:szCs w:val="32"/>
        </w:rPr>
        <w:footnoteReference w:id="34"/>
      </w:r>
      <w:r w:rsidRPr="008F77F3">
        <w:rPr>
          <w:rFonts w:ascii="Bookman Old Style" w:hAnsi="Bookman Old Style" w:cs="Times New Roman"/>
          <w:sz w:val="32"/>
          <w:szCs w:val="32"/>
        </w:rPr>
        <w:t xml:space="preserve"> Kako je Đorđe Stanković odgovorio ovim izazovima?</w:t>
      </w:r>
    </w:p>
    <w:p w:rsidR="007C57A7" w:rsidRPr="008F77F3" w:rsidRDefault="007C57A7"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Nema sumnje da je Stankovićeva studija </w:t>
      </w:r>
      <w:r w:rsidRPr="008F77F3">
        <w:rPr>
          <w:rFonts w:ascii="Bookman Old Style" w:hAnsi="Bookman Old Style" w:cs="Times New Roman"/>
          <w:i/>
          <w:sz w:val="32"/>
          <w:szCs w:val="32"/>
        </w:rPr>
        <w:t>Nikola Pašić i jugoslovensko pitanje</w:t>
      </w:r>
      <w:r w:rsidRPr="008F77F3">
        <w:rPr>
          <w:rFonts w:ascii="Bookman Old Style" w:hAnsi="Bookman Old Style" w:cs="Times New Roman"/>
          <w:sz w:val="32"/>
          <w:szCs w:val="32"/>
        </w:rPr>
        <w:t xml:space="preserve"> zasnovana na tada najširoj mogućoj bazi istorijskih izvora. Pritom će on, i to ne jednom, zažaliti zbog nedostatka svedoča</w:t>
      </w:r>
      <w:r w:rsidR="00D914CF" w:rsidRPr="008F77F3">
        <w:rPr>
          <w:rFonts w:ascii="Bookman Old Style" w:hAnsi="Bookman Old Style" w:cs="Times New Roman"/>
          <w:sz w:val="32"/>
          <w:szCs w:val="32"/>
        </w:rPr>
        <w:t xml:space="preserve">nstava većeg </w:t>
      </w:r>
      <w:r w:rsidR="00D914CF" w:rsidRPr="008F77F3">
        <w:rPr>
          <w:rFonts w:ascii="Bookman Old Style" w:hAnsi="Bookman Old Style" w:cs="Times New Roman"/>
          <w:sz w:val="32"/>
          <w:szCs w:val="32"/>
        </w:rPr>
        <w:lastRenderedPageBreak/>
        <w:t xml:space="preserve">broja savremenika iz razdoblja stvaranja jugoslovenske države. </w:t>
      </w:r>
    </w:p>
    <w:p w:rsidR="00D914CF" w:rsidRPr="008F77F3" w:rsidRDefault="00D914CF"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Stanković je u političkom i državničkom radu Nikole Pašića razlikovao više razdoblja, uz stalnost cilja.</w:t>
      </w:r>
    </w:p>
    <w:p w:rsidR="001E76E2" w:rsidRPr="008F77F3" w:rsidRDefault="001E76E2"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Prvo razdoblje, koje je u istoriografij</w:t>
      </w:r>
      <w:r w:rsidR="00D914CF" w:rsidRPr="008F77F3">
        <w:rPr>
          <w:rFonts w:ascii="Bookman Old Style" w:hAnsi="Bookman Old Style" w:cs="Times New Roman"/>
          <w:sz w:val="32"/>
          <w:szCs w:val="32"/>
        </w:rPr>
        <w:t>i Nikole Pašića</w:t>
      </w:r>
      <w:r w:rsidRPr="008F77F3">
        <w:rPr>
          <w:rFonts w:ascii="Bookman Old Style" w:hAnsi="Bookman Old Style" w:cs="Times New Roman"/>
          <w:sz w:val="32"/>
          <w:szCs w:val="32"/>
        </w:rPr>
        <w:t xml:space="preserve"> označeno kao </w:t>
      </w:r>
      <w:r w:rsidRPr="008F77F3">
        <w:rPr>
          <w:rFonts w:ascii="Bookman Old Style" w:hAnsi="Bookman Old Style" w:cs="Times New Roman"/>
          <w:i/>
          <w:sz w:val="32"/>
          <w:szCs w:val="32"/>
        </w:rPr>
        <w:t>Narodna radikalna stranka pre formalnog organizovanja</w:t>
      </w:r>
      <w:r w:rsidRPr="008F77F3">
        <w:rPr>
          <w:rFonts w:ascii="Bookman Old Style" w:hAnsi="Bookman Old Style" w:cs="Times New Roman"/>
          <w:sz w:val="32"/>
          <w:szCs w:val="32"/>
        </w:rPr>
        <w:t>,</w:t>
      </w:r>
      <w:r w:rsidRPr="008F77F3">
        <w:rPr>
          <w:rStyle w:val="FootnoteReference"/>
          <w:rFonts w:ascii="Bookman Old Style" w:hAnsi="Bookman Old Style" w:cs="Times New Roman"/>
          <w:sz w:val="32"/>
          <w:szCs w:val="32"/>
        </w:rPr>
        <w:footnoteReference w:id="35"/>
      </w:r>
      <w:r w:rsidR="00283430" w:rsidRPr="008F77F3">
        <w:rPr>
          <w:rFonts w:ascii="Bookman Old Style" w:hAnsi="Bookman Old Style" w:cs="Times New Roman"/>
          <w:sz w:val="32"/>
          <w:szCs w:val="32"/>
        </w:rPr>
        <w:t xml:space="preserve"> obuhvata skoro deceniju i po (Ujedinjena omladina srpska, pokret Svetozara Markovića, školovanje u Cirihu, Istočna kriza, učešće u ratovima 1876. i 1878. godine, sticanje državne nezavisnosti Srbije 1878, izbor za </w:t>
      </w:r>
      <w:r w:rsidR="001C5AE7" w:rsidRPr="008F77F3">
        <w:rPr>
          <w:rFonts w:ascii="Bookman Old Style" w:hAnsi="Bookman Old Style" w:cs="Times New Roman"/>
          <w:sz w:val="32"/>
          <w:szCs w:val="32"/>
        </w:rPr>
        <w:t>narodnog</w:t>
      </w:r>
      <w:r w:rsidR="00283430" w:rsidRPr="008F77F3">
        <w:rPr>
          <w:rFonts w:ascii="Bookman Old Style" w:hAnsi="Bookman Old Style" w:cs="Times New Roman"/>
          <w:sz w:val="32"/>
          <w:szCs w:val="32"/>
        </w:rPr>
        <w:t xml:space="preserve"> poslanika, opozicija vladi liberala i pad njihove vlade 1880, izlazak na političku scenu Narodne radikalne stranke 1881. godine, koji je izazvao formiranje i drugih dveju političkih partija, Liberalne i Napredne). Kao vodeća ideja već pominjane malobrojne inteligencije, prema samom Pašiću, kristališe se ideja </w:t>
      </w:r>
      <w:r w:rsidR="00283430" w:rsidRPr="008F77F3">
        <w:rPr>
          <w:rFonts w:ascii="Bookman Old Style" w:hAnsi="Bookman Old Style" w:cs="Times New Roman"/>
          <w:i/>
          <w:sz w:val="32"/>
          <w:szCs w:val="32"/>
        </w:rPr>
        <w:t>neponavljanja zapadnoevropskog puta</w:t>
      </w:r>
      <w:r w:rsidR="00283430" w:rsidRPr="008F77F3">
        <w:rPr>
          <w:rFonts w:ascii="Bookman Old Style" w:hAnsi="Bookman Old Style" w:cs="Times New Roman"/>
          <w:sz w:val="32"/>
          <w:szCs w:val="32"/>
        </w:rPr>
        <w:t xml:space="preserve"> (liberalizma i kapitalizma) i, u osloncu na Rusiju, </w:t>
      </w:r>
      <w:r w:rsidR="00283430" w:rsidRPr="008F77F3">
        <w:rPr>
          <w:rFonts w:ascii="Bookman Old Style" w:hAnsi="Bookman Old Style" w:cs="Times New Roman"/>
          <w:i/>
          <w:sz w:val="32"/>
          <w:szCs w:val="32"/>
        </w:rPr>
        <w:t>dovršenje nacionalnog oslobođenja i ujedinjenja srpskog naroda</w:t>
      </w:r>
      <w:r w:rsidR="00283430" w:rsidRPr="008F77F3">
        <w:rPr>
          <w:rFonts w:ascii="Bookman Old Style" w:hAnsi="Bookman Old Style" w:cs="Times New Roman"/>
          <w:sz w:val="32"/>
          <w:szCs w:val="32"/>
        </w:rPr>
        <w:t>.</w:t>
      </w:r>
    </w:p>
    <w:p w:rsidR="00D47C70" w:rsidRPr="008F77F3" w:rsidRDefault="00D47C70"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U drugom razdoblju, čiji je početak označio pad </w:t>
      </w:r>
      <w:r w:rsidR="00E96BDE" w:rsidRPr="008F77F3">
        <w:rPr>
          <w:rFonts w:ascii="Bookman Old Style" w:hAnsi="Bookman Old Style" w:cs="Times New Roman"/>
          <w:sz w:val="32"/>
          <w:szCs w:val="32"/>
        </w:rPr>
        <w:t xml:space="preserve">dvanaestogodišnje vladavine liberala – 1880. godine i organizovanje prvih političkih partija u Srbiji 1881/82. godine, doveo je do političke polarizacije od dalekosežnog značaja (opozicija Narodne radikalne stranke vladi Napredne stranke i njenoj „revoluciji odozgo“ putem modernizirajućih zakona o železnici, stajaćoj vojsci, narodnom zdravlju, te predlogu Ustava na osnovama predstavničke demokratije; izborna pobeda Narodne radikalne stranke i njeno nepriznavanje od strane kralja Milana; oružana pobuna u selima Istočne Srbije (Timočka buna 1883), vanredno stanje, preki sud, osude članova Glavnog odbora Narodne radikalne stranke na smrt, pa njihovo pomilovanje; </w:t>
      </w:r>
      <w:r w:rsidR="001C5AE7" w:rsidRPr="008F77F3">
        <w:rPr>
          <w:rFonts w:ascii="Bookman Old Style" w:hAnsi="Bookman Old Style" w:cs="Times New Roman"/>
          <w:sz w:val="32"/>
          <w:szCs w:val="32"/>
        </w:rPr>
        <w:t>bekstvo</w:t>
      </w:r>
      <w:r w:rsidR="00E96BDE" w:rsidRPr="008F77F3">
        <w:rPr>
          <w:rFonts w:ascii="Bookman Old Style" w:hAnsi="Bookman Old Style" w:cs="Times New Roman"/>
          <w:sz w:val="32"/>
          <w:szCs w:val="32"/>
        </w:rPr>
        <w:t xml:space="preserve"> Nikole Pašića i njegova emigracija. Inicijalno u idejama ruskog revolucionarnog narodnjaštva, Narodna radikalna stranka je, od početka, </w:t>
      </w:r>
      <w:r w:rsidR="00E96BDE" w:rsidRPr="008F77F3">
        <w:rPr>
          <w:rFonts w:ascii="Bookman Old Style" w:hAnsi="Bookman Old Style" w:cs="Times New Roman"/>
          <w:sz w:val="32"/>
          <w:szCs w:val="32"/>
        </w:rPr>
        <w:lastRenderedPageBreak/>
        <w:t xml:space="preserve">organizaciono podsećala na vojsku: piramidalno organizovana struktura vođstva („glava“) – glavni odbor, sreski i mesni odbori sa bazom („telo“) u seljačkoj masi. Ideološki je  podsećala na crkvu: </w:t>
      </w:r>
      <w:r w:rsidR="00E96BDE" w:rsidRPr="008F77F3">
        <w:rPr>
          <w:rFonts w:ascii="Bookman Old Style" w:hAnsi="Bookman Old Style" w:cs="Times New Roman"/>
          <w:i/>
          <w:sz w:val="32"/>
          <w:szCs w:val="32"/>
        </w:rPr>
        <w:t>radikalizam</w:t>
      </w:r>
      <w:r w:rsidR="00E96BDE" w:rsidRPr="008F77F3">
        <w:rPr>
          <w:rFonts w:ascii="Bookman Old Style" w:hAnsi="Bookman Old Style" w:cs="Times New Roman"/>
          <w:sz w:val="32"/>
          <w:szCs w:val="32"/>
        </w:rPr>
        <w:t xml:space="preserve"> je postajao </w:t>
      </w:r>
      <w:r w:rsidR="00E96BDE" w:rsidRPr="008F77F3">
        <w:rPr>
          <w:rFonts w:ascii="Bookman Old Style" w:hAnsi="Bookman Old Style" w:cs="Times New Roman"/>
          <w:i/>
          <w:sz w:val="32"/>
          <w:szCs w:val="32"/>
        </w:rPr>
        <w:t>nova vera</w:t>
      </w:r>
      <w:r w:rsidR="00E96BDE" w:rsidRPr="008F77F3">
        <w:rPr>
          <w:rFonts w:ascii="Bookman Old Style" w:hAnsi="Bookman Old Style" w:cs="Times New Roman"/>
          <w:sz w:val="32"/>
          <w:szCs w:val="32"/>
        </w:rPr>
        <w:t>, kako su savremenici (Pera Todorović, Slobodan Jovanović) nazivali ideologiju Narodne radikalne stranke.</w:t>
      </w:r>
    </w:p>
    <w:p w:rsidR="00E96BDE" w:rsidRPr="008F77F3" w:rsidRDefault="00E96BDE"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Šestogodišnja </w:t>
      </w:r>
      <w:r w:rsidR="001C5AE7" w:rsidRPr="008F77F3">
        <w:rPr>
          <w:rFonts w:ascii="Bookman Old Style" w:hAnsi="Bookman Old Style" w:cs="Times New Roman"/>
          <w:sz w:val="32"/>
          <w:szCs w:val="32"/>
        </w:rPr>
        <w:t>emigracija</w:t>
      </w:r>
      <w:r w:rsidRPr="008F77F3">
        <w:rPr>
          <w:rFonts w:ascii="Bookman Old Style" w:hAnsi="Bookman Old Style" w:cs="Times New Roman"/>
          <w:sz w:val="32"/>
          <w:szCs w:val="32"/>
        </w:rPr>
        <w:t xml:space="preserve"> (1883–1889) Nikole Pašića nesumnjivo</w:t>
      </w:r>
      <w:r w:rsidR="00A601FF" w:rsidRPr="008F77F3">
        <w:rPr>
          <w:rFonts w:ascii="Bookman Old Style" w:hAnsi="Bookman Old Style" w:cs="Times New Roman"/>
          <w:sz w:val="32"/>
          <w:szCs w:val="32"/>
        </w:rPr>
        <w:t xml:space="preserve"> predstavlja posebno razdoblje u njegovom životu i u razvoju njegovih političkih ideja. O tome govore brojni istorijski izvori, koje nije obuhvatilo ni Stankovićevo proučavanje. Pre svega, njegova prepiska sa Mitropolitom Mihailom, velikim slovenofilom i rusofilom, koji se u isto vreme kada i Pašić nalazio u emigraciji.</w:t>
      </w:r>
      <w:r w:rsidR="00A601FF" w:rsidRPr="008F77F3">
        <w:rPr>
          <w:rStyle w:val="FootnoteReference"/>
          <w:rFonts w:ascii="Bookman Old Style" w:hAnsi="Bookman Old Style" w:cs="Times New Roman"/>
          <w:sz w:val="32"/>
          <w:szCs w:val="32"/>
        </w:rPr>
        <w:footnoteReference w:id="36"/>
      </w:r>
      <w:r w:rsidR="00A601FF" w:rsidRPr="008F77F3">
        <w:rPr>
          <w:rFonts w:ascii="Bookman Old Style" w:hAnsi="Bookman Old Style" w:cs="Times New Roman"/>
          <w:sz w:val="32"/>
          <w:szCs w:val="32"/>
        </w:rPr>
        <w:t xml:space="preserve"> Iz ove prepiske proizlazi da se Pašić</w:t>
      </w:r>
      <w:r w:rsidR="00E46C67" w:rsidRPr="008F77F3">
        <w:rPr>
          <w:rFonts w:ascii="Bookman Old Style" w:hAnsi="Bookman Old Style" w:cs="Times New Roman"/>
          <w:sz w:val="32"/>
          <w:szCs w:val="32"/>
        </w:rPr>
        <w:t>,</w:t>
      </w:r>
      <w:r w:rsidR="00A601FF" w:rsidRPr="008F77F3">
        <w:rPr>
          <w:rFonts w:ascii="Bookman Old Style" w:hAnsi="Bookman Old Style" w:cs="Times New Roman"/>
          <w:sz w:val="32"/>
          <w:szCs w:val="32"/>
        </w:rPr>
        <w:t xml:space="preserve"> sve vreme, borio protiv zapadnoevropske orjentacije</w:t>
      </w:r>
      <w:r w:rsidR="00E46C67" w:rsidRPr="008F77F3">
        <w:rPr>
          <w:rFonts w:ascii="Bookman Old Style" w:hAnsi="Bookman Old Style" w:cs="Times New Roman"/>
          <w:sz w:val="32"/>
          <w:szCs w:val="32"/>
        </w:rPr>
        <w:t xml:space="preserve"> kralja Milana,</w:t>
      </w:r>
      <w:r w:rsidR="00A601FF" w:rsidRPr="008F77F3">
        <w:rPr>
          <w:rFonts w:ascii="Bookman Old Style" w:hAnsi="Bookman Old Style" w:cs="Times New Roman"/>
          <w:sz w:val="32"/>
          <w:szCs w:val="32"/>
        </w:rPr>
        <w:t xml:space="preserve"> i da je </w:t>
      </w:r>
      <w:r w:rsidR="001C5AE7" w:rsidRPr="008F77F3">
        <w:rPr>
          <w:rFonts w:ascii="Bookman Old Style" w:hAnsi="Bookman Old Style" w:cs="Times New Roman"/>
          <w:sz w:val="32"/>
          <w:szCs w:val="32"/>
        </w:rPr>
        <w:t>pripreme</w:t>
      </w:r>
      <w:r w:rsidR="00A601FF" w:rsidRPr="008F77F3">
        <w:rPr>
          <w:rFonts w:ascii="Bookman Old Style" w:hAnsi="Bookman Old Style" w:cs="Times New Roman"/>
          <w:sz w:val="32"/>
          <w:szCs w:val="32"/>
        </w:rPr>
        <w:t xml:space="preserve"> za upad emigranata u Srbiju obustavio, iz patriotskih razloga, </w:t>
      </w:r>
      <w:r w:rsidR="00E46C67" w:rsidRPr="008F77F3">
        <w:rPr>
          <w:rFonts w:ascii="Bookman Old Style" w:hAnsi="Bookman Old Style" w:cs="Times New Roman"/>
          <w:sz w:val="32"/>
          <w:szCs w:val="32"/>
        </w:rPr>
        <w:t>za vreme</w:t>
      </w:r>
      <w:r w:rsidR="00A601FF" w:rsidRPr="008F77F3">
        <w:rPr>
          <w:rFonts w:ascii="Bookman Old Style" w:hAnsi="Bookman Old Style" w:cs="Times New Roman"/>
          <w:sz w:val="32"/>
          <w:szCs w:val="32"/>
        </w:rPr>
        <w:t xml:space="preserve"> rat</w:t>
      </w:r>
      <w:r w:rsidR="00E46C67" w:rsidRPr="008F77F3">
        <w:rPr>
          <w:rFonts w:ascii="Bookman Old Style" w:hAnsi="Bookman Old Style" w:cs="Times New Roman"/>
          <w:sz w:val="32"/>
          <w:szCs w:val="32"/>
        </w:rPr>
        <w:t>a</w:t>
      </w:r>
      <w:r w:rsidR="00A601FF" w:rsidRPr="008F77F3">
        <w:rPr>
          <w:rFonts w:ascii="Bookman Old Style" w:hAnsi="Bookman Old Style" w:cs="Times New Roman"/>
          <w:sz w:val="32"/>
          <w:szCs w:val="32"/>
        </w:rPr>
        <w:t xml:space="preserve"> Srbije sa Bugarskom </w:t>
      </w:r>
      <w:r w:rsidR="00E46C67" w:rsidRPr="008F77F3">
        <w:rPr>
          <w:rFonts w:ascii="Bookman Old Style" w:hAnsi="Bookman Old Style" w:cs="Times New Roman"/>
          <w:sz w:val="32"/>
          <w:szCs w:val="32"/>
        </w:rPr>
        <w:t>(</w:t>
      </w:r>
      <w:r w:rsidR="00A601FF" w:rsidRPr="008F77F3">
        <w:rPr>
          <w:rFonts w:ascii="Bookman Old Style" w:hAnsi="Bookman Old Style" w:cs="Times New Roman"/>
          <w:sz w:val="32"/>
          <w:szCs w:val="32"/>
        </w:rPr>
        <w:t>1885</w:t>
      </w:r>
      <w:r w:rsidR="00E46C67" w:rsidRPr="008F77F3">
        <w:rPr>
          <w:rFonts w:ascii="Bookman Old Style" w:hAnsi="Bookman Old Style" w:cs="Times New Roman"/>
          <w:sz w:val="32"/>
          <w:szCs w:val="32"/>
        </w:rPr>
        <w:t>)</w:t>
      </w:r>
      <w:r w:rsidR="00A601FF" w:rsidRPr="008F77F3">
        <w:rPr>
          <w:rFonts w:ascii="Bookman Old Style" w:hAnsi="Bookman Old Style" w:cs="Times New Roman"/>
          <w:sz w:val="32"/>
          <w:szCs w:val="32"/>
        </w:rPr>
        <w:t>. Iz emigracije, Pašić se povezao sa slovenofilskim krugovima u Rusiji, a zatim i sa njenim službenim krugovima.</w:t>
      </w:r>
      <w:r w:rsidR="00A601FF" w:rsidRPr="008F77F3">
        <w:rPr>
          <w:rStyle w:val="FootnoteReference"/>
          <w:rFonts w:ascii="Bookman Old Style" w:hAnsi="Bookman Old Style" w:cs="Times New Roman"/>
          <w:sz w:val="32"/>
          <w:szCs w:val="32"/>
        </w:rPr>
        <w:footnoteReference w:id="37"/>
      </w:r>
      <w:r w:rsidR="00A601FF" w:rsidRPr="008F77F3">
        <w:rPr>
          <w:rFonts w:ascii="Bookman Old Style" w:hAnsi="Bookman Old Style" w:cs="Times New Roman"/>
          <w:sz w:val="32"/>
          <w:szCs w:val="32"/>
        </w:rPr>
        <w:t xml:space="preserve"> U emigraciji Pašić je počeo da prevodi knjigu ruskog slovenofila N. J. Danilovskog </w:t>
      </w:r>
      <w:r w:rsidR="00A601FF" w:rsidRPr="008F77F3">
        <w:rPr>
          <w:rFonts w:ascii="Bookman Old Style" w:hAnsi="Bookman Old Style" w:cs="Times New Roman"/>
          <w:i/>
          <w:sz w:val="32"/>
          <w:szCs w:val="32"/>
        </w:rPr>
        <w:t>Rusija i Evropa</w:t>
      </w:r>
      <w:r w:rsidR="00A601FF" w:rsidRPr="008F77F3">
        <w:rPr>
          <w:rFonts w:ascii="Bookman Old Style" w:hAnsi="Bookman Old Style" w:cs="Times New Roman"/>
          <w:sz w:val="32"/>
          <w:szCs w:val="32"/>
        </w:rPr>
        <w:t>, u kojoj je razrađen program panslavizma uoči Istočne krize i „slovenski tip kulture“ do neprijateljstva suprotstavljen kulturi Zapada.</w:t>
      </w:r>
    </w:p>
    <w:p w:rsidR="00A601FF" w:rsidRPr="008F77F3" w:rsidRDefault="00A601FF"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Nikola Pašić se u Srbiju vratio posle donošenja liberalnog Ustava od 1888. godine, u čemu su učestvovale sve tri političke stranke u Srbiji, i abdikacije kralja Milana u korist maloletnog sina Aleksandra. Bio je to tri</w:t>
      </w:r>
      <w:r w:rsidR="00FD0B2F" w:rsidRPr="008F77F3">
        <w:rPr>
          <w:rFonts w:ascii="Bookman Old Style" w:hAnsi="Bookman Old Style" w:cs="Times New Roman"/>
          <w:sz w:val="32"/>
          <w:szCs w:val="32"/>
        </w:rPr>
        <w:t>j</w:t>
      </w:r>
      <w:r w:rsidRPr="008F77F3">
        <w:rPr>
          <w:rFonts w:ascii="Bookman Old Style" w:hAnsi="Bookman Old Style" w:cs="Times New Roman"/>
          <w:sz w:val="32"/>
          <w:szCs w:val="32"/>
        </w:rPr>
        <w:t xml:space="preserve">umf Narodne radikalne stranke ali, pre svega, Nikole Pašića lično. Ustav je smatrao tekovinom isključivo Narodne radikalne stranke, druge dve stranke tretirao je kao političke neprijatelje. Zahtevao je disciplinu i jedinstvo Narodne radikalne stranke. Ovo razdoblje (vladavina još </w:t>
      </w:r>
      <w:r w:rsidRPr="008F77F3">
        <w:rPr>
          <w:rFonts w:ascii="Bookman Old Style" w:hAnsi="Bookman Old Style" w:cs="Times New Roman"/>
          <w:sz w:val="32"/>
          <w:szCs w:val="32"/>
        </w:rPr>
        <w:lastRenderedPageBreak/>
        <w:t>jednog Namesništva) biće u njenom znaku. Stranka je u bazi rasla kao plima što su pokazali i izbori 1889. godine. Ali, i u vrhov</w:t>
      </w:r>
      <w:r w:rsidR="00FD0B2F" w:rsidRPr="008F77F3">
        <w:rPr>
          <w:rFonts w:ascii="Bookman Old Style" w:hAnsi="Bookman Old Style" w:cs="Times New Roman"/>
          <w:sz w:val="32"/>
          <w:szCs w:val="32"/>
        </w:rPr>
        <w:t xml:space="preserve">nim institucijama države, osim u Namesništvu, radikali su imali većinu. Država je, kako su isticali savremeni istoričari (Živan Živanović) dobila </w:t>
      </w:r>
      <w:r w:rsidR="00FD0B2F" w:rsidRPr="008F77F3">
        <w:rPr>
          <w:rFonts w:ascii="Bookman Old Style" w:hAnsi="Bookman Old Style" w:cs="Times New Roman"/>
          <w:i/>
          <w:sz w:val="32"/>
          <w:szCs w:val="32"/>
        </w:rPr>
        <w:t>partijski</w:t>
      </w:r>
      <w:r w:rsidR="00FD0B2F" w:rsidRPr="008F77F3">
        <w:rPr>
          <w:rFonts w:ascii="Bookman Old Style" w:hAnsi="Bookman Old Style" w:cs="Times New Roman"/>
          <w:sz w:val="32"/>
          <w:szCs w:val="32"/>
        </w:rPr>
        <w:t xml:space="preserve"> karakter. Na čelu Narodne skupštine nalazio se vođa Narodne radikalne stranke, koja je faktički</w:t>
      </w:r>
      <w:r w:rsidR="00E46C67" w:rsidRPr="008F77F3">
        <w:rPr>
          <w:rFonts w:ascii="Bookman Old Style" w:hAnsi="Bookman Old Style" w:cs="Times New Roman"/>
          <w:sz w:val="32"/>
          <w:szCs w:val="32"/>
        </w:rPr>
        <w:t xml:space="preserve"> bila</w:t>
      </w:r>
      <w:r w:rsidR="00FD0B2F" w:rsidRPr="008F77F3">
        <w:rPr>
          <w:rFonts w:ascii="Bookman Old Style" w:hAnsi="Bookman Old Style" w:cs="Times New Roman"/>
          <w:sz w:val="32"/>
          <w:szCs w:val="32"/>
        </w:rPr>
        <w:t xml:space="preserve"> politički hegemon. Tu poziciju Nikola Pašić je zadržao i tokom svoje misije u Petrogradu (1893–1894).</w:t>
      </w:r>
    </w:p>
    <w:p w:rsidR="00FD0B2F" w:rsidRPr="008F77F3" w:rsidRDefault="00FD0B2F"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Na kraju dugog i teškog puta od 1878. godine pa do kraja veka, Pašić je od tvrde opozicije, preko partijske države, stigao do kompromisa sa dvorom i sa Naprednom strankom. Na tom putu, on je, sve vreme</w:t>
      </w:r>
      <w:r w:rsidR="00E46C67" w:rsidRPr="008F77F3">
        <w:rPr>
          <w:rFonts w:ascii="Bookman Old Style" w:hAnsi="Bookman Old Style" w:cs="Times New Roman"/>
          <w:sz w:val="32"/>
          <w:szCs w:val="32"/>
        </w:rPr>
        <w:t>,</w:t>
      </w:r>
      <w:r w:rsidRPr="008F77F3">
        <w:rPr>
          <w:rFonts w:ascii="Bookman Old Style" w:hAnsi="Bookman Old Style" w:cs="Times New Roman"/>
          <w:sz w:val="32"/>
          <w:szCs w:val="32"/>
        </w:rPr>
        <w:t xml:space="preserve"> imao jedan cilj za čije je ostvarenje, zavisno od etapa, određivao sredstvo.</w:t>
      </w:r>
    </w:p>
    <w:p w:rsidR="00FD0B2F" w:rsidRPr="008F77F3" w:rsidRDefault="00FD0B2F"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Na granici između 19. i 20. veka Pašić je shvatao da vreme nacionalne ideje prolazi, odnosno, da joj „već preti opasnost od industrijsko-kapitalističko-saobraćajno-trgovinskog internacionalizma“. Otuda kolosalan napor da se ne izgubi istorijsko vreme, redukovanje potreba naroda u Srbiji, ekonomisanje vlastitom političkom energijom i spremnost na kompromis. Moguće je, smatrao je Pašić, zadovoljiti se „i sa jednim Ustavom, manje naprednim, ali koji ujemčava narodu zakonodavnu i kontrolnu vlast, i koji mu daje udela u poslovima državnim, a </w:t>
      </w:r>
      <w:r w:rsidR="001C5AE7" w:rsidRPr="008F77F3">
        <w:rPr>
          <w:rFonts w:ascii="Bookman Old Style" w:hAnsi="Bookman Old Style" w:cs="Times New Roman"/>
          <w:sz w:val="32"/>
          <w:szCs w:val="32"/>
        </w:rPr>
        <w:t>ostavio</w:t>
      </w:r>
      <w:r w:rsidRPr="008F77F3">
        <w:rPr>
          <w:rFonts w:ascii="Bookman Old Style" w:hAnsi="Bookman Old Style" w:cs="Times New Roman"/>
          <w:sz w:val="32"/>
          <w:szCs w:val="32"/>
        </w:rPr>
        <w:t xml:space="preserve"> bi narod na miru da se odmori da prikupi nove snage, da popravi i nadoknadi ono što je u prošlim borbama izgubio, a da više obrati pažnju na spremu Srbije za spoljne događaje“.</w:t>
      </w:r>
    </w:p>
    <w:p w:rsidR="00F00509" w:rsidRPr="008F77F3" w:rsidRDefault="00F00509"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Ustav je, ionako, samo sredstvo. „Ja smatram moju borbu iliti rad za ustavno uređenje Srbije kao sredstvo da se lakše postigne, po mome mišljenju, veće i uzvišenije celji, a to je oslobođenje i ujedinjenje srpskog naroda“. Sloboda „celog srpskog naroda“, nacionalna sloboda, bila je, za Pašića, „veći i jači ideal no što je bila građanska sloboda Srba u Kraljevini.</w:t>
      </w:r>
    </w:p>
    <w:p w:rsidR="00F00509" w:rsidRPr="008F77F3" w:rsidRDefault="00F00509"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Sa ovakvim stepenovanjem slobode, Nikola Pašić je dočekao krvavu smenu na srpskom prestolu 29. maja </w:t>
      </w:r>
      <w:r w:rsidRPr="008F77F3">
        <w:rPr>
          <w:rFonts w:ascii="Bookman Old Style" w:hAnsi="Bookman Old Style" w:cs="Times New Roman"/>
          <w:sz w:val="32"/>
          <w:szCs w:val="32"/>
        </w:rPr>
        <w:lastRenderedPageBreak/>
        <w:t xml:space="preserve">1903. godine. Primicao se svojoj šezdesetoj godini. Ali, tek je ulazio u razdoblje u kome će njegova usredsređenost na oslobođenje i ujedinjenje srpskog naroda </w:t>
      </w:r>
      <w:r w:rsidR="001C5AE7" w:rsidRPr="008F77F3">
        <w:rPr>
          <w:rFonts w:ascii="Bookman Old Style" w:hAnsi="Bookman Old Style" w:cs="Times New Roman"/>
          <w:sz w:val="32"/>
          <w:szCs w:val="32"/>
        </w:rPr>
        <w:t>d</w:t>
      </w:r>
      <w:r w:rsidRPr="008F77F3">
        <w:rPr>
          <w:rFonts w:ascii="Bookman Old Style" w:hAnsi="Bookman Old Style" w:cs="Times New Roman"/>
          <w:sz w:val="32"/>
          <w:szCs w:val="32"/>
        </w:rPr>
        <w:t>ostići vrhunac“.</w:t>
      </w:r>
      <w:r w:rsidRPr="008F77F3">
        <w:rPr>
          <w:rStyle w:val="FootnoteReference"/>
          <w:rFonts w:ascii="Bookman Old Style" w:hAnsi="Bookman Old Style" w:cs="Times New Roman"/>
          <w:sz w:val="32"/>
          <w:szCs w:val="32"/>
        </w:rPr>
        <w:footnoteReference w:id="38"/>
      </w:r>
    </w:p>
    <w:p w:rsidR="00F00509" w:rsidRPr="008F77F3" w:rsidRDefault="00F00509"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Politika je, za Nikolu Pašića, pre svega</w:t>
      </w:r>
      <w:r w:rsidR="00E46C67" w:rsidRPr="008F77F3">
        <w:rPr>
          <w:rFonts w:ascii="Bookman Old Style" w:hAnsi="Bookman Old Style" w:cs="Times New Roman"/>
          <w:sz w:val="32"/>
          <w:szCs w:val="32"/>
        </w:rPr>
        <w:t>,</w:t>
      </w:r>
      <w:r w:rsidRPr="008F77F3">
        <w:rPr>
          <w:rFonts w:ascii="Bookman Old Style" w:hAnsi="Bookman Old Style" w:cs="Times New Roman"/>
          <w:sz w:val="32"/>
          <w:szCs w:val="32"/>
        </w:rPr>
        <w:t xml:space="preserve"> bila „predviđanje događaja“. Tako je i dinastički prevrat u Srbiji na početku 20. veka bio predvidiv događaj. U svojoj prvoj reakciji na ubistvo poslednjeg Obrenovića, u intervjuu koji je, na povratku sa odmora u Opatiji, na zagrebačkoj </w:t>
      </w:r>
      <w:r w:rsidR="001C5AE7" w:rsidRPr="008F77F3">
        <w:rPr>
          <w:rFonts w:ascii="Bookman Old Style" w:hAnsi="Bookman Old Style" w:cs="Times New Roman"/>
          <w:sz w:val="32"/>
          <w:szCs w:val="32"/>
        </w:rPr>
        <w:t>železničkoj</w:t>
      </w:r>
      <w:r w:rsidRPr="008F77F3">
        <w:rPr>
          <w:rFonts w:ascii="Bookman Old Style" w:hAnsi="Bookman Old Style" w:cs="Times New Roman"/>
          <w:sz w:val="32"/>
          <w:szCs w:val="32"/>
        </w:rPr>
        <w:t xml:space="preserve"> stanici dao odgovornom uredniku lista </w:t>
      </w:r>
      <w:r w:rsidRPr="008F77F3">
        <w:rPr>
          <w:rFonts w:ascii="Bookman Old Style" w:hAnsi="Bookman Old Style" w:cs="Times New Roman"/>
          <w:i/>
          <w:sz w:val="32"/>
          <w:szCs w:val="32"/>
        </w:rPr>
        <w:t>Srbobran</w:t>
      </w:r>
      <w:r w:rsidRPr="008F77F3">
        <w:rPr>
          <w:rFonts w:ascii="Bookman Old Style" w:hAnsi="Bookman Old Style" w:cs="Times New Roman"/>
          <w:sz w:val="32"/>
          <w:szCs w:val="32"/>
        </w:rPr>
        <w:t>, Pašić je rekao: „Mi Srbi, ili ako hoćete Južni Sloveni uopće, nismo isto što i narodi sa zapada, da odmah ustajemo protiv povrede zakona i protiv reakcija! Mi smo nekako pasivne prirode, pa puštamo da se gomila greh na greh, dok se ne prevrši mera, i dok onaj koji to čini, sam ne oseti da drugog izlaza nema. Sukobi su pok. kralja Aleksandra morali neminovno dovesti do katastrofe…“</w:t>
      </w:r>
      <w:r w:rsidRPr="008F77F3">
        <w:rPr>
          <w:rStyle w:val="FootnoteReference"/>
          <w:rFonts w:ascii="Bookman Old Style" w:hAnsi="Bookman Old Style" w:cs="Times New Roman"/>
          <w:sz w:val="32"/>
          <w:szCs w:val="32"/>
        </w:rPr>
        <w:footnoteReference w:id="39"/>
      </w:r>
    </w:p>
    <w:p w:rsidR="00F00509" w:rsidRPr="008F77F3" w:rsidRDefault="00F00509"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A na pitanje urednika </w:t>
      </w:r>
      <w:r w:rsidRPr="008F77F3">
        <w:rPr>
          <w:rFonts w:ascii="Bookman Old Style" w:hAnsi="Bookman Old Style" w:cs="Times New Roman"/>
          <w:i/>
          <w:sz w:val="32"/>
          <w:szCs w:val="32"/>
        </w:rPr>
        <w:t xml:space="preserve">Srbobrana </w:t>
      </w:r>
      <w:r w:rsidRPr="008F77F3">
        <w:rPr>
          <w:rFonts w:ascii="Bookman Old Style" w:hAnsi="Bookman Old Style" w:cs="Times New Roman"/>
          <w:sz w:val="32"/>
          <w:szCs w:val="32"/>
        </w:rPr>
        <w:t xml:space="preserve">da li je u Srbiji većina ministara, skupštinara i senatora za monarhiju ili za republiku, Nikola Pašić je odgovorio: „Za Srbiju nije republika, prerano je to, daleko je to od nas. </w:t>
      </w:r>
      <w:r w:rsidRPr="008F77F3">
        <w:rPr>
          <w:rFonts w:ascii="Bookman Old Style" w:hAnsi="Bookman Old Style" w:cs="Times New Roman"/>
          <w:i/>
          <w:sz w:val="32"/>
          <w:szCs w:val="32"/>
        </w:rPr>
        <w:t>U Srbiju kao republiku prodrli bi silni i mnogobrojni strani uticaji a to bi bilo najveće zlo. Srbija ima pred očima ne samo sebe, kao što je danas, nego i srpsku misao. Stvoriti republiku značilo bi raskrstiti sa zavetnom mišlju</w:t>
      </w:r>
      <w:r w:rsidRPr="008F77F3">
        <w:rPr>
          <w:rFonts w:ascii="Bookman Old Style" w:hAnsi="Bookman Old Style" w:cs="Times New Roman"/>
          <w:sz w:val="32"/>
          <w:szCs w:val="32"/>
        </w:rPr>
        <w:t>. Jedva se kao monarhija opire stranim uticajima…“</w:t>
      </w:r>
      <w:r w:rsidRPr="008F77F3">
        <w:rPr>
          <w:rStyle w:val="FootnoteReference"/>
          <w:rFonts w:ascii="Bookman Old Style" w:hAnsi="Bookman Old Style" w:cs="Times New Roman"/>
          <w:sz w:val="32"/>
          <w:szCs w:val="32"/>
        </w:rPr>
        <w:footnoteReference w:id="40"/>
      </w:r>
      <w:r w:rsidRPr="008F77F3">
        <w:rPr>
          <w:rFonts w:ascii="Bookman Old Style" w:hAnsi="Bookman Old Style" w:cs="Times New Roman"/>
          <w:sz w:val="32"/>
          <w:szCs w:val="32"/>
        </w:rPr>
        <w:t xml:space="preserve"> (podv. L.P.)</w:t>
      </w:r>
    </w:p>
    <w:p w:rsidR="008A4B1B" w:rsidRPr="008F77F3" w:rsidRDefault="008A4B1B"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U razdoblju 1903–1914. godine, koje je u istoriografiji označavano kao „novi početak“ i „zlatno doba“ demokratije u Srbiji, Nikola Pašić je ostao koncentrisan na </w:t>
      </w:r>
      <w:r w:rsidRPr="008F77F3">
        <w:rPr>
          <w:rFonts w:ascii="Bookman Old Style" w:hAnsi="Bookman Old Style" w:cs="Times New Roman"/>
          <w:i/>
          <w:sz w:val="32"/>
          <w:szCs w:val="32"/>
        </w:rPr>
        <w:t>zavetne ciljeve</w:t>
      </w:r>
      <w:r w:rsidRPr="008F77F3">
        <w:rPr>
          <w:rFonts w:ascii="Bookman Old Style" w:hAnsi="Bookman Old Style" w:cs="Times New Roman"/>
          <w:sz w:val="32"/>
          <w:szCs w:val="32"/>
        </w:rPr>
        <w:t xml:space="preserve">, to jest: na oslobođenje i ujedinjenje srpskog naroda. Unutrašnje jedinstvo čiji su garant bili vojni zaverenici, koji su i doveli do dinastičkog prevrata, kao i </w:t>
      </w:r>
      <w:r w:rsidRPr="008F77F3">
        <w:rPr>
          <w:rFonts w:ascii="Bookman Old Style" w:hAnsi="Bookman Old Style" w:cs="Times New Roman"/>
          <w:sz w:val="32"/>
          <w:szCs w:val="32"/>
        </w:rPr>
        <w:lastRenderedPageBreak/>
        <w:t xml:space="preserve">jačanje uloge vojnog činioca, za Pašića su bili, bez obzira na parlamentarnu formu vladavine, sredstvo u funkciji </w:t>
      </w:r>
      <w:r w:rsidRPr="008F77F3">
        <w:rPr>
          <w:rFonts w:ascii="Bookman Old Style" w:hAnsi="Bookman Old Style" w:cs="Times New Roman"/>
          <w:i/>
          <w:sz w:val="32"/>
          <w:szCs w:val="32"/>
        </w:rPr>
        <w:t>zavetnih ciljeva</w:t>
      </w:r>
      <w:r w:rsidRPr="008F77F3">
        <w:rPr>
          <w:rFonts w:ascii="Bookman Old Style" w:hAnsi="Bookman Old Style" w:cs="Times New Roman"/>
          <w:sz w:val="32"/>
          <w:szCs w:val="32"/>
        </w:rPr>
        <w:t>. On je, kao vođa Narodne radikalne stranke, „usmeravao delatnost zvaničnih činilaca na postepeno rešavanje srpskog nacionalnog pitanja proširenjem srpske države teritorijama stare Srbije i Makedonije“. Ocenjujući ovu orijentaciju kao privremenu pobedu „radikalnog nacionalizma“, Đorđe Stanković ukazuje na njena ishodišta: ekonomski interes Srbije („da Srbija izađe iz zatvorenog balkanskog kotla na svetsku pijacu“); istorijsko pravo („Stara Srbija i Makedonija bile su u srednjem veku srpske države koje su Turci snagom oteli“); stalna ugroženost srpskog stanovništva od Turaka i Albanaca; prodor Nemačke na Istok.</w:t>
      </w:r>
      <w:r w:rsidRPr="008F77F3">
        <w:rPr>
          <w:rStyle w:val="FootnoteReference"/>
          <w:rFonts w:ascii="Bookman Old Style" w:hAnsi="Bookman Old Style" w:cs="Times New Roman"/>
          <w:sz w:val="32"/>
          <w:szCs w:val="32"/>
        </w:rPr>
        <w:footnoteReference w:id="41"/>
      </w:r>
    </w:p>
    <w:p w:rsidR="008A4B1B" w:rsidRPr="008F77F3" w:rsidRDefault="00D04F73"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Posle balkanskih ratova, kada je na jugu učinjen korak ka ostvarenju </w:t>
      </w:r>
      <w:r w:rsidRPr="008F77F3">
        <w:rPr>
          <w:rFonts w:ascii="Bookman Old Style" w:hAnsi="Bookman Old Style" w:cs="Times New Roman"/>
          <w:i/>
          <w:sz w:val="32"/>
          <w:szCs w:val="32"/>
        </w:rPr>
        <w:t>zavetnih ciljeva</w:t>
      </w:r>
      <w:r w:rsidRPr="008F77F3">
        <w:rPr>
          <w:rFonts w:ascii="Bookman Old Style" w:hAnsi="Bookman Old Style" w:cs="Times New Roman"/>
          <w:sz w:val="32"/>
          <w:szCs w:val="32"/>
        </w:rPr>
        <w:t>, Nikola Pašić je smatrao da je Srbiji, da bi mogla da</w:t>
      </w:r>
      <w:r w:rsidR="00E46C67" w:rsidRPr="008F77F3">
        <w:rPr>
          <w:rFonts w:ascii="Bookman Old Style" w:hAnsi="Bookman Old Style" w:cs="Times New Roman"/>
          <w:sz w:val="32"/>
          <w:szCs w:val="32"/>
        </w:rPr>
        <w:t xml:space="preserve"> </w:t>
      </w:r>
      <w:r w:rsidRPr="008F77F3">
        <w:rPr>
          <w:rFonts w:ascii="Bookman Old Style" w:hAnsi="Bookman Old Style" w:cs="Times New Roman"/>
          <w:sz w:val="32"/>
          <w:szCs w:val="32"/>
        </w:rPr>
        <w:t>se okrene prema zapadu, potreban predah. Početak prvog svetskog rata prisilio ju je da formuliše svoj program u jugoslovenskom pitanju. Ujedinjenje Srba, Hrvata i Slovenaca označeno je kao ratni cilj. Pašićevo stanovište o nacionalnom identitetu ovih naroda nije bilo teorijski koherentno. Kod politički pragmatičnog Nikole Pašića ono se kretalo od etničkog jedinstva ovih naroda po doseljenju na Balkan razbijenog od stranih sila, preko etničkog jedinstva „troimenog naroda“, do njihovog međusobnog razlikovanja.</w:t>
      </w:r>
      <w:r w:rsidRPr="008F77F3">
        <w:rPr>
          <w:rStyle w:val="FootnoteReference"/>
          <w:rFonts w:ascii="Bookman Old Style" w:hAnsi="Bookman Old Style" w:cs="Times New Roman"/>
          <w:sz w:val="32"/>
          <w:szCs w:val="32"/>
        </w:rPr>
        <w:footnoteReference w:id="42"/>
      </w:r>
      <w:r w:rsidRPr="008F77F3">
        <w:rPr>
          <w:rFonts w:ascii="Bookman Old Style" w:hAnsi="Bookman Old Style" w:cs="Times New Roman"/>
          <w:sz w:val="32"/>
          <w:szCs w:val="32"/>
        </w:rPr>
        <w:t xml:space="preserve"> Međutim, u toku Prvog svetskog rata </w:t>
      </w:r>
      <w:r w:rsidR="00E46C67" w:rsidRPr="008F77F3">
        <w:rPr>
          <w:rFonts w:ascii="Bookman Old Style" w:hAnsi="Bookman Old Style" w:cs="Times New Roman"/>
          <w:sz w:val="32"/>
          <w:szCs w:val="32"/>
        </w:rPr>
        <w:t>Pašić</w:t>
      </w:r>
      <w:r w:rsidRPr="008F77F3">
        <w:rPr>
          <w:rFonts w:ascii="Bookman Old Style" w:hAnsi="Bookman Old Style" w:cs="Times New Roman"/>
          <w:sz w:val="32"/>
          <w:szCs w:val="32"/>
        </w:rPr>
        <w:t xml:space="preserve"> je čvrsto stajao na poziciji </w:t>
      </w:r>
      <w:r w:rsidRPr="008F77F3">
        <w:rPr>
          <w:rFonts w:ascii="Bookman Old Style" w:hAnsi="Bookman Old Style" w:cs="Times New Roman"/>
          <w:i/>
          <w:sz w:val="32"/>
          <w:szCs w:val="32"/>
        </w:rPr>
        <w:t>zavetnih ciljeva</w:t>
      </w:r>
      <w:r w:rsidRPr="008F77F3">
        <w:rPr>
          <w:rFonts w:ascii="Bookman Old Style" w:hAnsi="Bookman Old Style" w:cs="Times New Roman"/>
          <w:sz w:val="32"/>
          <w:szCs w:val="32"/>
        </w:rPr>
        <w:t xml:space="preserve">. Znajući da, bez Srba, Hrvata i Slovenaca pod Austrijom, nema rešenja jugoslovenskog pitanja, Nikola Pašić je inicirao stvaranje Jugoslovenskog odbora., Srpska vlada je svesrdno pomagala </w:t>
      </w:r>
      <w:r w:rsidR="00E46C67" w:rsidRPr="008F77F3">
        <w:rPr>
          <w:rFonts w:ascii="Bookman Old Style" w:hAnsi="Bookman Old Style" w:cs="Times New Roman"/>
          <w:sz w:val="32"/>
          <w:szCs w:val="32"/>
        </w:rPr>
        <w:t xml:space="preserve">Odbor </w:t>
      </w:r>
      <w:r w:rsidRPr="008F77F3">
        <w:rPr>
          <w:rFonts w:ascii="Bookman Old Style" w:hAnsi="Bookman Old Style" w:cs="Times New Roman"/>
          <w:sz w:val="32"/>
          <w:szCs w:val="32"/>
        </w:rPr>
        <w:t xml:space="preserve">ali ne kao legitimnog predstavnika austrijskih Srba, Hrvata i Slovenaca, već kao svoj organ. </w:t>
      </w:r>
      <w:r w:rsidRPr="008F77F3">
        <w:rPr>
          <w:rFonts w:ascii="Bookman Old Style" w:hAnsi="Bookman Old Style" w:cs="Times New Roman"/>
          <w:sz w:val="32"/>
          <w:szCs w:val="32"/>
        </w:rPr>
        <w:lastRenderedPageBreak/>
        <w:t xml:space="preserve">Otuda, ni na Krfsku ni na Ženevsku deklaraciju Pašić nije gledao drugačije nego kao na isključivo političke, neobavezujuće, dokumente. </w:t>
      </w:r>
    </w:p>
    <w:p w:rsidR="00D04F73" w:rsidRPr="008F77F3" w:rsidRDefault="00D04F73"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I u borbi za prvi Ustav Kraljevine Srba, Hrvata i Slovenaca (Vidovdanski ustav 1921), Nikola Pašić je, sa pozicija ostvarenih </w:t>
      </w:r>
      <w:r w:rsidRPr="008F77F3">
        <w:rPr>
          <w:rFonts w:ascii="Bookman Old Style" w:hAnsi="Bookman Old Style" w:cs="Times New Roman"/>
          <w:i/>
          <w:sz w:val="32"/>
          <w:szCs w:val="32"/>
        </w:rPr>
        <w:t>zavetnih ciljeva</w:t>
      </w:r>
      <w:r w:rsidRPr="008F77F3">
        <w:rPr>
          <w:rFonts w:ascii="Bookman Old Style" w:hAnsi="Bookman Old Style" w:cs="Times New Roman"/>
          <w:sz w:val="32"/>
          <w:szCs w:val="32"/>
        </w:rPr>
        <w:t xml:space="preserve">, branio unitarnu centralističku državu pod krunom srpske dinastije Karađorđević. Odbacivao je </w:t>
      </w:r>
      <w:r w:rsidR="00E46C67" w:rsidRPr="008F77F3">
        <w:rPr>
          <w:rFonts w:ascii="Bookman Old Style" w:hAnsi="Bookman Old Style" w:cs="Times New Roman"/>
          <w:sz w:val="32"/>
          <w:szCs w:val="32"/>
        </w:rPr>
        <w:t>ideje</w:t>
      </w:r>
      <w:r w:rsidRPr="008F77F3">
        <w:rPr>
          <w:rFonts w:ascii="Bookman Old Style" w:hAnsi="Bookman Old Style" w:cs="Times New Roman"/>
          <w:sz w:val="32"/>
          <w:szCs w:val="32"/>
        </w:rPr>
        <w:t xml:space="preserve"> autonomij</w:t>
      </w:r>
      <w:r w:rsidR="00E46C67" w:rsidRPr="008F77F3">
        <w:rPr>
          <w:rFonts w:ascii="Bookman Old Style" w:hAnsi="Bookman Old Style" w:cs="Times New Roman"/>
          <w:sz w:val="32"/>
          <w:szCs w:val="32"/>
        </w:rPr>
        <w:t>e</w:t>
      </w:r>
      <w:r w:rsidRPr="008F77F3">
        <w:rPr>
          <w:rFonts w:ascii="Bookman Old Style" w:hAnsi="Bookman Old Style" w:cs="Times New Roman"/>
          <w:sz w:val="32"/>
          <w:szCs w:val="32"/>
        </w:rPr>
        <w:t>, federacij</w:t>
      </w:r>
      <w:r w:rsidR="00E46C67" w:rsidRPr="008F77F3">
        <w:rPr>
          <w:rFonts w:ascii="Bookman Old Style" w:hAnsi="Bookman Old Style" w:cs="Times New Roman"/>
          <w:sz w:val="32"/>
          <w:szCs w:val="32"/>
        </w:rPr>
        <w:t>e</w:t>
      </w:r>
      <w:r w:rsidRPr="008F77F3">
        <w:rPr>
          <w:rFonts w:ascii="Bookman Old Style" w:hAnsi="Bookman Old Style" w:cs="Times New Roman"/>
          <w:sz w:val="32"/>
          <w:szCs w:val="32"/>
        </w:rPr>
        <w:t xml:space="preserve"> i konfederacij</w:t>
      </w:r>
      <w:r w:rsidR="00E46C67" w:rsidRPr="008F77F3">
        <w:rPr>
          <w:rFonts w:ascii="Bookman Old Style" w:hAnsi="Bookman Old Style" w:cs="Times New Roman"/>
          <w:sz w:val="32"/>
          <w:szCs w:val="32"/>
        </w:rPr>
        <w:t>e</w:t>
      </w:r>
      <w:r w:rsidRPr="008F77F3">
        <w:rPr>
          <w:rFonts w:ascii="Bookman Old Style" w:hAnsi="Bookman Old Style" w:cs="Times New Roman"/>
          <w:sz w:val="32"/>
          <w:szCs w:val="32"/>
        </w:rPr>
        <w:t xml:space="preserve">, </w:t>
      </w:r>
      <w:r w:rsidR="00E46C67" w:rsidRPr="008F77F3">
        <w:rPr>
          <w:rFonts w:ascii="Bookman Old Style" w:hAnsi="Bookman Old Style" w:cs="Times New Roman"/>
          <w:sz w:val="32"/>
          <w:szCs w:val="32"/>
        </w:rPr>
        <w:t>koje su bile</w:t>
      </w:r>
      <w:r w:rsidRPr="008F77F3">
        <w:rPr>
          <w:rFonts w:ascii="Bookman Old Style" w:hAnsi="Bookman Old Style" w:cs="Times New Roman"/>
          <w:sz w:val="32"/>
          <w:szCs w:val="32"/>
        </w:rPr>
        <w:t xml:space="preserve"> sadržane u brojnim projektima prvog ustava. Dopuštao je mogućnost federacije samo pod jednim uslovom: „da se prethodno mora stvoriti jedinstvena federalna jedinica u kojoj bi se našli svi Srbi“.</w:t>
      </w:r>
      <w:r w:rsidRPr="008F77F3">
        <w:rPr>
          <w:rStyle w:val="FootnoteReference"/>
          <w:rFonts w:ascii="Bookman Old Style" w:hAnsi="Bookman Old Style" w:cs="Times New Roman"/>
          <w:sz w:val="32"/>
          <w:szCs w:val="32"/>
        </w:rPr>
        <w:footnoteReference w:id="43"/>
      </w:r>
    </w:p>
    <w:p w:rsidR="00D04F73" w:rsidRPr="008F77F3" w:rsidRDefault="00D04F73"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Na temeljnim proučavanjima brojnih istorijskih izvora, Đorđe Stanković je izveo dva zaključka. Prvi, da je stvaranje jugoslovenske države „neosporno… istorijski čin bez presedana u istoriji jugoslovenskih naroda… koji im je, kao malim narodima, omogućio izlazak na scenu svetske istorije“.</w:t>
      </w:r>
      <w:r w:rsidRPr="008F77F3">
        <w:rPr>
          <w:rStyle w:val="FootnoteReference"/>
          <w:rFonts w:ascii="Bookman Old Style" w:hAnsi="Bookman Old Style" w:cs="Times New Roman"/>
          <w:sz w:val="32"/>
          <w:szCs w:val="32"/>
        </w:rPr>
        <w:footnoteReference w:id="44"/>
      </w:r>
      <w:r w:rsidR="00B46B09" w:rsidRPr="008F77F3">
        <w:rPr>
          <w:rFonts w:ascii="Bookman Old Style" w:hAnsi="Bookman Old Style" w:cs="Times New Roman"/>
          <w:sz w:val="32"/>
          <w:szCs w:val="32"/>
        </w:rPr>
        <w:t xml:space="preserve"> Drugi, da se „proces nacionalnih integracija nastavio svom žestinom i u novoj državi, čije su vodeće političke snage pretendovale na jačanje duha unifikacije“.</w:t>
      </w:r>
      <w:r w:rsidR="00B46B09" w:rsidRPr="008F77F3">
        <w:rPr>
          <w:rStyle w:val="FootnoteReference"/>
          <w:rFonts w:ascii="Bookman Old Style" w:hAnsi="Bookman Old Style" w:cs="Times New Roman"/>
          <w:sz w:val="32"/>
          <w:szCs w:val="32"/>
        </w:rPr>
        <w:footnoteReference w:id="45"/>
      </w:r>
    </w:p>
    <w:p w:rsidR="00B46B09" w:rsidRPr="008F77F3" w:rsidRDefault="00B46B09"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Đorđe Stanković se zaustavio na 1921. godini, na Vidovdanskom </w:t>
      </w:r>
      <w:r w:rsidR="001C5AE7" w:rsidRPr="008F77F3">
        <w:rPr>
          <w:rFonts w:ascii="Bookman Old Style" w:hAnsi="Bookman Old Style" w:cs="Times New Roman"/>
          <w:sz w:val="32"/>
          <w:szCs w:val="32"/>
        </w:rPr>
        <w:t>ustavu</w:t>
      </w:r>
      <w:r w:rsidRPr="008F77F3">
        <w:rPr>
          <w:rFonts w:ascii="Bookman Old Style" w:hAnsi="Bookman Old Style" w:cs="Times New Roman"/>
          <w:sz w:val="32"/>
          <w:szCs w:val="32"/>
        </w:rPr>
        <w:t xml:space="preserve">, iako je Nikola Pašić živeo i bio politički aktivan još pet godina. Ali, istorijski izvori koje je Stanković uključio u svoje studije o Nikoli Pašiću sugeriraju pitanje: u kojoj je meri zarobljenost Nikole Pašića </w:t>
      </w:r>
      <w:r w:rsidRPr="008F77F3">
        <w:rPr>
          <w:rFonts w:ascii="Bookman Old Style" w:hAnsi="Bookman Old Style" w:cs="Times New Roman"/>
          <w:i/>
          <w:sz w:val="32"/>
          <w:szCs w:val="32"/>
        </w:rPr>
        <w:t>zavetnim ciljevima</w:t>
      </w:r>
      <w:r w:rsidRPr="008F77F3">
        <w:rPr>
          <w:rFonts w:ascii="Bookman Old Style" w:hAnsi="Bookman Old Style" w:cs="Times New Roman"/>
          <w:sz w:val="32"/>
          <w:szCs w:val="32"/>
        </w:rPr>
        <w:t xml:space="preserve">, jugoslovensku državu učinila okvirom u kome su jugoslovenski narodi, u otporu unifikaciji, dovršili svoju nacionalnu integraciju? </w:t>
      </w:r>
    </w:p>
    <w:p w:rsidR="00E46C67" w:rsidRPr="008F77F3" w:rsidRDefault="00E46C67"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 xml:space="preserve">Drugim rečima, da li su akteri jugoslovenske države bili „nedorasli istorijskom zadatku“ kada su nacionalne interese pretpostavljali interesima državne celine? Ili su i sami, manje ili više svesno, izražavali dubinski istorijski </w:t>
      </w:r>
      <w:r w:rsidRPr="008F77F3">
        <w:rPr>
          <w:rFonts w:ascii="Bookman Old Style" w:hAnsi="Bookman Old Style" w:cs="Times New Roman"/>
          <w:sz w:val="32"/>
          <w:szCs w:val="32"/>
        </w:rPr>
        <w:lastRenderedPageBreak/>
        <w:t>proces u narodima kojima su pripadali? Analizirajući, kroz politički rad Nikole Pašića, integraciju srpskog naroda, Đorđe Stanković je došao do zaključka koji, u istorijskom smislu, na istu ravan stavlja i ostale jugoslovenske narode. Nakon kraja dve imperije u kojima su živeli do Prvog svetskog rata, jugoslovenska država utemeljena na nacionalnoj slobodi, a ne nova imperija, bila je prioritet njihovih političkih i intelektualnim elita. Bez obzira na Stankovićevo iskustvo, a možda i baš s ozbirom na to iskustvo, njegov zaključak o nastavljenim procesima nacionalne integracije, od čega su zavisili i politički odnosi u jugoslovenskoj državi, čini mi se suviše važnim i profesionalnim, da bi mogao biti zanemaren u istoriografiji Jugoslavije.</w:t>
      </w:r>
    </w:p>
    <w:p w:rsidR="006E4526" w:rsidRPr="008F77F3" w:rsidRDefault="006E4526" w:rsidP="00A56CDE">
      <w:pPr>
        <w:spacing w:after="0" w:line="240" w:lineRule="auto"/>
        <w:ind w:firstLine="720"/>
        <w:jc w:val="both"/>
        <w:rPr>
          <w:rFonts w:ascii="Bookman Old Style" w:hAnsi="Bookman Old Style" w:cs="Times New Roman"/>
          <w:sz w:val="32"/>
          <w:szCs w:val="32"/>
        </w:rPr>
      </w:pPr>
    </w:p>
    <w:p w:rsidR="006E4526" w:rsidRPr="008F77F3" w:rsidRDefault="006E4526"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Juna-avgusta 2018.</w:t>
      </w:r>
    </w:p>
    <w:p w:rsidR="006E4526" w:rsidRPr="008F77F3" w:rsidRDefault="006E4526" w:rsidP="00A56CDE">
      <w:pPr>
        <w:spacing w:after="0" w:line="240" w:lineRule="auto"/>
        <w:ind w:firstLine="720"/>
        <w:jc w:val="both"/>
        <w:rPr>
          <w:rFonts w:ascii="Bookman Old Style" w:hAnsi="Bookman Old Style" w:cs="Times New Roman"/>
          <w:sz w:val="32"/>
          <w:szCs w:val="32"/>
        </w:rPr>
      </w:pPr>
      <w:r w:rsidRPr="008F77F3">
        <w:rPr>
          <w:rFonts w:ascii="Bookman Old Style" w:hAnsi="Bookman Old Style" w:cs="Times New Roman"/>
          <w:sz w:val="32"/>
          <w:szCs w:val="32"/>
        </w:rPr>
        <w:t>u Beogradu</w:t>
      </w:r>
      <w:bookmarkStart w:id="0" w:name="_GoBack"/>
      <w:bookmarkEnd w:id="0"/>
    </w:p>
    <w:sectPr w:rsidR="006E4526" w:rsidRPr="008F77F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93E" w:rsidRDefault="00FB493E" w:rsidP="006A7676">
      <w:pPr>
        <w:spacing w:after="0" w:line="240" w:lineRule="auto"/>
      </w:pPr>
      <w:r>
        <w:separator/>
      </w:r>
    </w:p>
  </w:endnote>
  <w:endnote w:type="continuationSeparator" w:id="0">
    <w:p w:rsidR="00FB493E" w:rsidRDefault="00FB493E" w:rsidP="006A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24892"/>
      <w:docPartObj>
        <w:docPartGallery w:val="Page Numbers (Bottom of Page)"/>
        <w:docPartUnique/>
      </w:docPartObj>
    </w:sdtPr>
    <w:sdtEndPr>
      <w:rPr>
        <w:noProof/>
      </w:rPr>
    </w:sdtEndPr>
    <w:sdtContent>
      <w:p w:rsidR="005E207C" w:rsidRDefault="005E207C">
        <w:pPr>
          <w:pStyle w:val="Footer"/>
          <w:jc w:val="right"/>
        </w:pPr>
        <w:r>
          <w:fldChar w:fldCharType="begin"/>
        </w:r>
        <w:r>
          <w:instrText xml:space="preserve"> PAGE   \* MERGEFORMAT </w:instrText>
        </w:r>
        <w:r>
          <w:fldChar w:fldCharType="separate"/>
        </w:r>
        <w:r w:rsidR="008F77F3">
          <w:rPr>
            <w:noProof/>
          </w:rPr>
          <w:t>25</w:t>
        </w:r>
        <w:r>
          <w:rPr>
            <w:noProof/>
          </w:rPr>
          <w:fldChar w:fldCharType="end"/>
        </w:r>
      </w:p>
    </w:sdtContent>
  </w:sdt>
  <w:p w:rsidR="005E207C" w:rsidRDefault="005E2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93E" w:rsidRDefault="00FB493E" w:rsidP="006A7676">
      <w:pPr>
        <w:spacing w:after="0" w:line="240" w:lineRule="auto"/>
      </w:pPr>
      <w:r>
        <w:separator/>
      </w:r>
    </w:p>
  </w:footnote>
  <w:footnote w:type="continuationSeparator" w:id="0">
    <w:p w:rsidR="00FB493E" w:rsidRDefault="00FB493E" w:rsidP="006A7676">
      <w:pPr>
        <w:spacing w:after="0" w:line="240" w:lineRule="auto"/>
      </w:pPr>
      <w:r>
        <w:continuationSeparator/>
      </w:r>
    </w:p>
  </w:footnote>
  <w:footnote w:id="1">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Mile Bjelajac, „Prof. Đorđe Stanković (1944–2017), </w:t>
      </w:r>
      <w:r w:rsidRPr="00B46B09">
        <w:rPr>
          <w:rFonts w:ascii="Times New Roman" w:hAnsi="Times New Roman" w:cs="Times New Roman"/>
          <w:i/>
        </w:rPr>
        <w:t>Tokovi istorije</w:t>
      </w:r>
      <w:r w:rsidRPr="00B46B09">
        <w:rPr>
          <w:rFonts w:ascii="Times New Roman" w:hAnsi="Times New Roman" w:cs="Times New Roman"/>
        </w:rPr>
        <w:t xml:space="preserve">, Beograd, 2017, br. 3; Prof dr sc. Drago Roksandić, „Sjećanja na prof. Đorđa Stankovića (Sloboština 21. 1. 1944. – Beograd, 9. 8. 2017). Istorijske sudbine“. </w:t>
      </w:r>
      <w:r w:rsidRPr="00B46B09">
        <w:rPr>
          <w:rFonts w:ascii="Times New Roman" w:hAnsi="Times New Roman" w:cs="Times New Roman"/>
          <w:i/>
        </w:rPr>
        <w:t>Prosvjeta</w:t>
      </w:r>
      <w:r w:rsidRPr="00B46B09">
        <w:rPr>
          <w:rFonts w:ascii="Times New Roman" w:hAnsi="Times New Roman" w:cs="Times New Roman"/>
        </w:rPr>
        <w:t>, Zagreb, 142, mart 2018.</w:t>
      </w:r>
    </w:p>
  </w:footnote>
  <w:footnote w:id="2">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A. </w:t>
      </w:r>
      <w:r w:rsidRPr="00B46B09">
        <w:rPr>
          <w:rFonts w:ascii="Times New Roman" w:hAnsi="Times New Roman" w:cs="Times New Roman"/>
        </w:rPr>
        <w:t xml:space="preserve">L. Šemjakin, </w:t>
      </w:r>
      <w:r w:rsidRPr="00B46B09">
        <w:rPr>
          <w:rFonts w:ascii="Times New Roman" w:hAnsi="Times New Roman" w:cs="Times New Roman"/>
          <w:i/>
        </w:rPr>
        <w:t>Ideologija Nikoly Pašiča – formirovanie i evoljucia (1868–1891)</w:t>
      </w:r>
      <w:r w:rsidRPr="00B46B09">
        <w:rPr>
          <w:rFonts w:ascii="Times New Roman" w:hAnsi="Times New Roman" w:cs="Times New Roman"/>
        </w:rPr>
        <w:t>, Moskva, 1998.</w:t>
      </w:r>
    </w:p>
  </w:footnote>
  <w:footnote w:id="3">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A. </w:t>
      </w:r>
      <w:r w:rsidRPr="00B46B09">
        <w:rPr>
          <w:rFonts w:ascii="Times New Roman" w:hAnsi="Times New Roman" w:cs="Times New Roman"/>
        </w:rPr>
        <w:t xml:space="preserve">L. Šemjakin, </w:t>
      </w:r>
      <w:r w:rsidRPr="00B46B09">
        <w:rPr>
          <w:rFonts w:ascii="Times New Roman" w:hAnsi="Times New Roman" w:cs="Times New Roman"/>
          <w:i/>
        </w:rPr>
        <w:t>Ideologija Nikole Pašića – formiranje i evolucija (1868–1891)</w:t>
      </w:r>
      <w:r w:rsidRPr="00B46B09">
        <w:rPr>
          <w:rFonts w:ascii="Times New Roman" w:hAnsi="Times New Roman" w:cs="Times New Roman"/>
        </w:rPr>
        <w:t>, Beograd, 2006.</w:t>
      </w:r>
    </w:p>
  </w:footnote>
  <w:footnote w:id="4">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A. </w:t>
      </w:r>
      <w:r w:rsidRPr="00B46B09">
        <w:rPr>
          <w:rFonts w:ascii="Times New Roman" w:hAnsi="Times New Roman" w:cs="Times New Roman"/>
        </w:rPr>
        <w:t>L. Šemjakin, „P</w:t>
      </w:r>
      <w:r w:rsidR="000E339B">
        <w:rPr>
          <w:rFonts w:ascii="Times New Roman" w:hAnsi="Times New Roman" w:cs="Times New Roman"/>
        </w:rPr>
        <w:t>a</w:t>
      </w:r>
      <w:r w:rsidRPr="00B46B09">
        <w:rPr>
          <w:rFonts w:ascii="Times New Roman" w:hAnsi="Times New Roman" w:cs="Times New Roman"/>
        </w:rPr>
        <w:t>mjati professora Džordža Stankovića (1944–2017)</w:t>
      </w:r>
      <w:r w:rsidR="000E339B">
        <w:rPr>
          <w:rFonts w:ascii="Times New Roman" w:hAnsi="Times New Roman" w:cs="Times New Roman"/>
        </w:rPr>
        <w:t>“</w:t>
      </w:r>
      <w:r w:rsidRPr="00B46B09">
        <w:rPr>
          <w:rFonts w:ascii="Times New Roman" w:hAnsi="Times New Roman" w:cs="Times New Roman"/>
        </w:rPr>
        <w:t>. Neobjavljeno.</w:t>
      </w:r>
    </w:p>
  </w:footnote>
  <w:footnote w:id="5">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Tako, </w:t>
      </w:r>
      <w:r w:rsidRPr="00B46B09">
        <w:rPr>
          <w:rFonts w:ascii="Times New Roman" w:hAnsi="Times New Roman" w:cs="Times New Roman"/>
        </w:rPr>
        <w:t xml:space="preserve">primera radi, iz zbornika posvećenog sedamdesetogodišnjici slovenačkog istoričara, profesora Dušana Nećaka saznajemo da se on, pored širokog i raznovrsnog istoriografskog rada, bavi i humanitarnim radom. On je „vodnik raziskovalnih psov“ („vodič spasilačkih pasa“, predsednik slovenačke i potpredsednik međunarodne odgovarajuće organizacije. Vid. </w:t>
      </w:r>
      <w:r w:rsidRPr="00B46B09">
        <w:rPr>
          <w:rFonts w:ascii="Times New Roman" w:hAnsi="Times New Roman" w:cs="Times New Roman"/>
          <w:i/>
        </w:rPr>
        <w:t>Nećakov zbornik. Procesi, teme i dogot</w:t>
      </w:r>
      <w:r w:rsidR="000E339B">
        <w:rPr>
          <w:rFonts w:ascii="Times New Roman" w:hAnsi="Times New Roman" w:cs="Times New Roman"/>
          <w:i/>
        </w:rPr>
        <w:t>k</w:t>
      </w:r>
      <w:r w:rsidRPr="00B46B09">
        <w:rPr>
          <w:rFonts w:ascii="Times New Roman" w:hAnsi="Times New Roman" w:cs="Times New Roman"/>
          <w:i/>
        </w:rPr>
        <w:t>i iz 19. in 20. stoletja</w:t>
      </w:r>
      <w:r w:rsidRPr="00B46B09">
        <w:rPr>
          <w:rFonts w:ascii="Times New Roman" w:hAnsi="Times New Roman" w:cs="Times New Roman"/>
        </w:rPr>
        <w:t xml:space="preserve">. Uredili: </w:t>
      </w:r>
      <w:r w:rsidR="001C5AE7" w:rsidRPr="00B46B09">
        <w:rPr>
          <w:rFonts w:ascii="Times New Roman" w:hAnsi="Times New Roman" w:cs="Times New Roman"/>
        </w:rPr>
        <w:t>Kornelija</w:t>
      </w:r>
      <w:r w:rsidRPr="00B46B09">
        <w:rPr>
          <w:rFonts w:ascii="Times New Roman" w:hAnsi="Times New Roman" w:cs="Times New Roman"/>
        </w:rPr>
        <w:t xml:space="preserve"> Ajlec, Bojan Bolkovec, Božo Repe. Ljubljana, 2018, str. 914.</w:t>
      </w:r>
    </w:p>
  </w:footnote>
  <w:footnote w:id="6">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Iz </w:t>
      </w:r>
      <w:r w:rsidRPr="00B46B09">
        <w:rPr>
          <w:rFonts w:ascii="Times New Roman" w:hAnsi="Times New Roman" w:cs="Times New Roman"/>
        </w:rPr>
        <w:t xml:space="preserve">zbornika posvećenog hrvatskom istoričaru, sveučilišnom profesoru Jaroslavu Šidaku (1903–1986) saznajemo, pak, da je na zagrebačkom sveučilištu 1945. godine faktički izvršena lustracija. Pošto su prethodno svi bili otpušteni, posebna Anketna komisija je proveravala etičku i profesionalnu podobnost svakog ko je uspostavio radni odnos. Vid. Magdalena Najbar Agičić, „Djelovanje Jaroslava Šidaka kao profesora Filozofskog </w:t>
      </w:r>
      <w:r w:rsidR="001C5AE7" w:rsidRPr="00B46B09">
        <w:rPr>
          <w:rFonts w:ascii="Times New Roman" w:hAnsi="Times New Roman" w:cs="Times New Roman"/>
        </w:rPr>
        <w:t>fakulteta u</w:t>
      </w:r>
      <w:r w:rsidRPr="00B46B09">
        <w:rPr>
          <w:rFonts w:ascii="Times New Roman" w:hAnsi="Times New Roman" w:cs="Times New Roman"/>
        </w:rPr>
        <w:t xml:space="preserve"> Zagrebu. Prilog poznavanju odnosa među hrvatskim povjesničarima nakon Drugog svjetskog rata“ u: </w:t>
      </w:r>
      <w:r w:rsidRPr="00B46B09">
        <w:rPr>
          <w:rFonts w:ascii="Times New Roman" w:hAnsi="Times New Roman" w:cs="Times New Roman"/>
          <w:i/>
        </w:rPr>
        <w:t>Jaroslav Šidak i hrvatska historiografija njegova vremena</w:t>
      </w:r>
      <w:r w:rsidRPr="00B46B09">
        <w:rPr>
          <w:rFonts w:ascii="Times New Roman" w:hAnsi="Times New Roman" w:cs="Times New Roman"/>
        </w:rPr>
        <w:t>. Uredili Damir Agičić, Branimir Janković, Zagreb, 2012, str. 435.</w:t>
      </w:r>
    </w:p>
  </w:footnote>
  <w:footnote w:id="7">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Imam </w:t>
      </w:r>
      <w:r w:rsidRPr="00B46B09">
        <w:rPr>
          <w:rFonts w:ascii="Times New Roman" w:hAnsi="Times New Roman" w:cs="Times New Roman"/>
        </w:rPr>
        <w:t>u vidu Stankovićeva istraživanja Londonskog ugovora (1915), koji se danas doživljava kao dokaz da je, umesto Kraljevine Srba, Hrvata i Slovenaca, mogla biti stvorena Velika Srbija. Do istih zaključaka kao i Đorđe Stanković došla je, istovremeno, i Ljubinka Trgovčević (</w:t>
      </w:r>
      <w:r w:rsidRPr="00B46B09">
        <w:rPr>
          <w:rFonts w:ascii="Times New Roman" w:hAnsi="Times New Roman" w:cs="Times New Roman"/>
          <w:i/>
        </w:rPr>
        <w:t>Naučnici Srbije i stvaranje Jugoslavije</w:t>
      </w:r>
      <w:r w:rsidRPr="00B46B09">
        <w:rPr>
          <w:rFonts w:ascii="Times New Roman" w:hAnsi="Times New Roman" w:cs="Times New Roman"/>
        </w:rPr>
        <w:t>, Beograd, 1986).</w:t>
      </w:r>
    </w:p>
    <w:p w:rsidR="005E207C" w:rsidRPr="00B46B09" w:rsidRDefault="005E207C" w:rsidP="00B46B09">
      <w:pPr>
        <w:pStyle w:val="FootnoteText"/>
        <w:ind w:firstLine="720"/>
        <w:jc w:val="both"/>
        <w:rPr>
          <w:rFonts w:ascii="Times New Roman" w:hAnsi="Times New Roman" w:cs="Times New Roman"/>
        </w:rPr>
      </w:pPr>
      <w:r w:rsidRPr="00B46B09">
        <w:rPr>
          <w:rFonts w:ascii="Times New Roman" w:hAnsi="Times New Roman" w:cs="Times New Roman"/>
        </w:rPr>
        <w:t>U razgovorima sa hrvatskim publicistom Darkom Hudelistom (</w:t>
      </w:r>
      <w:r w:rsidRPr="00B46B09">
        <w:rPr>
          <w:rFonts w:ascii="Times New Roman" w:hAnsi="Times New Roman" w:cs="Times New Roman"/>
          <w:i/>
        </w:rPr>
        <w:t>Beogradski dnevnik</w:t>
      </w:r>
      <w:r w:rsidRPr="00B46B09">
        <w:rPr>
          <w:rFonts w:ascii="Times New Roman" w:hAnsi="Times New Roman" w:cs="Times New Roman"/>
        </w:rPr>
        <w:t>, Zagreb, 2011) Stanković je rekao da je svoja istraživanja pitanja Londonskog ugovora nesebično ustupio književniku Dobrici Ćosiću. Ovaj je izveo zaključke suprotne Stankovićevim, a zatim je prestao da mu se javlja.</w:t>
      </w:r>
    </w:p>
  </w:footnote>
  <w:footnote w:id="8">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Saradnja </w:t>
      </w:r>
      <w:r w:rsidRPr="00B46B09">
        <w:rPr>
          <w:rFonts w:ascii="Times New Roman" w:hAnsi="Times New Roman" w:cs="Times New Roman"/>
        </w:rPr>
        <w:t xml:space="preserve">na projektu </w:t>
      </w:r>
      <w:r w:rsidRPr="00B46B09">
        <w:rPr>
          <w:rFonts w:ascii="Times New Roman" w:hAnsi="Times New Roman" w:cs="Times New Roman"/>
          <w:i/>
        </w:rPr>
        <w:t>Jugoslavija u istorijskoj perspektivi</w:t>
      </w:r>
      <w:r w:rsidRPr="00B46B09">
        <w:rPr>
          <w:rFonts w:ascii="Times New Roman" w:hAnsi="Times New Roman" w:cs="Times New Roman"/>
        </w:rPr>
        <w:t>, Helsinški odbor za ljudska prava u Srbiji, Beograd, 2017 – vratila me je na istoriografiju Jugoslavije i ponovno čitanje radova Đorđa Stankovića.</w:t>
      </w:r>
    </w:p>
  </w:footnote>
  <w:footnote w:id="9">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Olga </w:t>
      </w:r>
      <w:r w:rsidRPr="00B46B09">
        <w:rPr>
          <w:rFonts w:ascii="Times New Roman" w:hAnsi="Times New Roman" w:cs="Times New Roman"/>
        </w:rPr>
        <w:t xml:space="preserve">Popović – Obradović, </w:t>
      </w:r>
      <w:r w:rsidRPr="00B46B09">
        <w:rPr>
          <w:rFonts w:ascii="Times New Roman" w:hAnsi="Times New Roman" w:cs="Times New Roman"/>
          <w:i/>
        </w:rPr>
        <w:t>Parlamentarizam u Srbiji 1903–1914</w:t>
      </w:r>
      <w:r w:rsidRPr="00B46B09">
        <w:rPr>
          <w:rFonts w:ascii="Times New Roman" w:hAnsi="Times New Roman" w:cs="Times New Roman"/>
        </w:rPr>
        <w:t>, Beograd, 1998; Ista, Isto, Beograd, 2007.</w:t>
      </w:r>
    </w:p>
  </w:footnote>
  <w:footnote w:id="10">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i/>
        </w:rPr>
        <w:t xml:space="preserve">Nikola </w:t>
      </w:r>
      <w:r w:rsidRPr="00B46B09">
        <w:rPr>
          <w:rFonts w:ascii="Times New Roman" w:hAnsi="Times New Roman" w:cs="Times New Roman"/>
          <w:i/>
        </w:rPr>
        <w:t>Pašić u Narodnoj skupštini</w:t>
      </w:r>
      <w:r w:rsidRPr="00B46B09">
        <w:rPr>
          <w:rFonts w:ascii="Times New Roman" w:hAnsi="Times New Roman" w:cs="Times New Roman"/>
        </w:rPr>
        <w:t>, Knjiga 1 (U opoziciji 1878–1882). Priredila Latinka Perović, Beograd, 1997; Isto, Knjiga 2 (Na vlasti 1889–1991) i (1901–1904). Priredila Latinka Perović, Beograd, 1997; Isto, Knjiga 3 („Novo doba“ – 1903–1914). Priredila Dubravka Stojanović, Beograd, 1997; Isto, Knjiga 4 („Veliki rat“ i parlamentarizam 1914–1918) i (Parlamentarizam jedinstvene države i „plemenskog trojstva“ – 1918–1926). Priredio Đorđe Stanković, Beograd, 1998.</w:t>
      </w:r>
    </w:p>
  </w:footnote>
  <w:footnote w:id="11">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i/>
        </w:rPr>
        <w:t xml:space="preserve">Stenografske </w:t>
      </w:r>
      <w:r w:rsidRPr="00B46B09">
        <w:rPr>
          <w:rFonts w:ascii="Times New Roman" w:hAnsi="Times New Roman" w:cs="Times New Roman"/>
          <w:i/>
        </w:rPr>
        <w:t>beleške Narodne skupštine</w:t>
      </w:r>
      <w:r w:rsidRPr="00B46B09">
        <w:rPr>
          <w:rFonts w:ascii="Times New Roman" w:hAnsi="Times New Roman" w:cs="Times New Roman"/>
        </w:rPr>
        <w:t xml:space="preserve">, uz istorijske izvore na kojima se zasniva moja knjiga </w:t>
      </w:r>
      <w:r w:rsidRPr="00B46B09">
        <w:rPr>
          <w:rFonts w:ascii="Times New Roman" w:hAnsi="Times New Roman" w:cs="Times New Roman"/>
          <w:i/>
        </w:rPr>
        <w:t>Planirana revolucija</w:t>
      </w:r>
      <w:r w:rsidRPr="00B46B09">
        <w:rPr>
          <w:rFonts w:ascii="Times New Roman" w:hAnsi="Times New Roman" w:cs="Times New Roman"/>
        </w:rPr>
        <w:t xml:space="preserve"> o ruskom blankizmu i jakobinizmu (Beograd – </w:t>
      </w:r>
      <w:r w:rsidR="001C5AE7" w:rsidRPr="00B46B09">
        <w:rPr>
          <w:rFonts w:ascii="Times New Roman" w:hAnsi="Times New Roman" w:cs="Times New Roman"/>
        </w:rPr>
        <w:t>Zagreb</w:t>
      </w:r>
      <w:r w:rsidRPr="00B46B09">
        <w:rPr>
          <w:rFonts w:ascii="Times New Roman" w:hAnsi="Times New Roman" w:cs="Times New Roman"/>
        </w:rPr>
        <w:t>, 1988) najviše su na mene uticale. Na njima su se kristalisali moji pogledi na istoriju Srbije u 19. i 20. veku.</w:t>
      </w:r>
    </w:p>
  </w:footnote>
  <w:footnote w:id="12">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Đorđe </w:t>
      </w:r>
      <w:r w:rsidRPr="00B46B09">
        <w:rPr>
          <w:rFonts w:ascii="Times New Roman" w:hAnsi="Times New Roman" w:cs="Times New Roman"/>
        </w:rPr>
        <w:t xml:space="preserve">Stanković, „Pogovor“ u: </w:t>
      </w:r>
      <w:r w:rsidRPr="00B46B09">
        <w:rPr>
          <w:rFonts w:ascii="Times New Roman" w:hAnsi="Times New Roman" w:cs="Times New Roman"/>
          <w:i/>
        </w:rPr>
        <w:t>Nikola Pašić u Narodnoj skupštini</w:t>
      </w:r>
      <w:r w:rsidRPr="00B46B09">
        <w:rPr>
          <w:rFonts w:ascii="Times New Roman" w:hAnsi="Times New Roman" w:cs="Times New Roman"/>
        </w:rPr>
        <w:t>, Knjiga 4… str. 451.</w:t>
      </w:r>
    </w:p>
  </w:footnote>
  <w:footnote w:id="13">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Isto, </w:t>
      </w:r>
      <w:r w:rsidRPr="00B46B09">
        <w:rPr>
          <w:rFonts w:ascii="Times New Roman" w:hAnsi="Times New Roman" w:cs="Times New Roman"/>
        </w:rPr>
        <w:t>str. 450.</w:t>
      </w:r>
    </w:p>
  </w:footnote>
  <w:footnote w:id="14">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U </w:t>
      </w:r>
      <w:r w:rsidRPr="00B46B09">
        <w:rPr>
          <w:rFonts w:ascii="Times New Roman" w:hAnsi="Times New Roman" w:cs="Times New Roman"/>
        </w:rPr>
        <w:t xml:space="preserve">pomenutoj monografiji, Đorđe Stanković kaže da je među pitanjima koja je morao izostaviti i „uloga dinastije Karađorđević, posebno regenta Aleksandra“… Đorđe Stanković, „Svedočanstva o Nikoli Pašiću“ u: </w:t>
      </w:r>
      <w:r w:rsidRPr="00B46B09">
        <w:rPr>
          <w:rFonts w:ascii="Times New Roman" w:hAnsi="Times New Roman" w:cs="Times New Roman"/>
          <w:i/>
        </w:rPr>
        <w:t>Nikola Pašić i jugoslovensko pitanje</w:t>
      </w:r>
      <w:r w:rsidRPr="00B46B09">
        <w:rPr>
          <w:rFonts w:ascii="Times New Roman" w:hAnsi="Times New Roman" w:cs="Times New Roman"/>
        </w:rPr>
        <w:t>… knj. 1, str. 30.</w:t>
      </w:r>
    </w:p>
  </w:footnote>
  <w:footnote w:id="15">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Dr </w:t>
      </w:r>
      <w:r w:rsidRPr="00B46B09">
        <w:rPr>
          <w:rFonts w:ascii="Times New Roman" w:hAnsi="Times New Roman" w:cs="Times New Roman"/>
        </w:rPr>
        <w:t>Lazar Marković, „</w:t>
      </w:r>
      <w:r w:rsidR="001C5AE7" w:rsidRPr="00B46B09">
        <w:rPr>
          <w:rFonts w:ascii="Times New Roman" w:hAnsi="Times New Roman" w:cs="Times New Roman"/>
        </w:rPr>
        <w:t>Odlomci</w:t>
      </w:r>
      <w:r w:rsidRPr="00B46B09">
        <w:rPr>
          <w:rFonts w:ascii="Times New Roman" w:hAnsi="Times New Roman" w:cs="Times New Roman"/>
        </w:rPr>
        <w:t xml:space="preserve"> iz ’Uspomena’“… u </w:t>
      </w:r>
      <w:r w:rsidRPr="00B46B09">
        <w:rPr>
          <w:rFonts w:ascii="Times New Roman" w:hAnsi="Times New Roman" w:cs="Times New Roman"/>
          <w:i/>
        </w:rPr>
        <w:t>Nikola Pašić u Narodnoj skupštini</w:t>
      </w:r>
      <w:r w:rsidRPr="00B46B09">
        <w:rPr>
          <w:rFonts w:ascii="Times New Roman" w:hAnsi="Times New Roman" w:cs="Times New Roman"/>
        </w:rPr>
        <w:t>… Knjiga 4, str. 416.</w:t>
      </w:r>
    </w:p>
  </w:footnote>
  <w:footnote w:id="16">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Poslednje </w:t>
      </w:r>
      <w:r w:rsidRPr="00B46B09">
        <w:rPr>
          <w:rFonts w:ascii="Times New Roman" w:hAnsi="Times New Roman" w:cs="Times New Roman"/>
        </w:rPr>
        <w:t xml:space="preserve">časove Nikole Pašića, Lazar Marković je rekonstruisao na osnovu iskaza Pašićeve supruge Đurđine, kojoj je </w:t>
      </w:r>
      <w:r w:rsidR="00167AA2">
        <w:rPr>
          <w:rFonts w:ascii="Times New Roman" w:hAnsi="Times New Roman" w:cs="Times New Roman"/>
        </w:rPr>
        <w:t>Pašić</w:t>
      </w:r>
      <w:r w:rsidRPr="00B46B09">
        <w:rPr>
          <w:rFonts w:ascii="Times New Roman" w:hAnsi="Times New Roman" w:cs="Times New Roman"/>
        </w:rPr>
        <w:t xml:space="preserve"> ispričao i sadržaj poslednje audijencije.</w:t>
      </w:r>
    </w:p>
  </w:footnote>
  <w:footnote w:id="17">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Đorđe </w:t>
      </w:r>
      <w:r w:rsidRPr="00B46B09">
        <w:rPr>
          <w:rFonts w:ascii="Times New Roman" w:hAnsi="Times New Roman" w:cs="Times New Roman"/>
        </w:rPr>
        <w:t xml:space="preserve">Stanković, </w:t>
      </w:r>
      <w:r w:rsidRPr="00B46B09">
        <w:rPr>
          <w:rFonts w:ascii="Times New Roman" w:hAnsi="Times New Roman" w:cs="Times New Roman"/>
          <w:i/>
        </w:rPr>
        <w:t>Nikola Pašić i jugoslovensko ujedinjenje</w:t>
      </w:r>
      <w:r w:rsidRPr="00B46B09">
        <w:rPr>
          <w:rFonts w:ascii="Times New Roman" w:hAnsi="Times New Roman" w:cs="Times New Roman"/>
        </w:rPr>
        <w:t xml:space="preserve">, 2… </w:t>
      </w:r>
      <w:r w:rsidR="001C5AE7" w:rsidRPr="00B46B09">
        <w:rPr>
          <w:rFonts w:ascii="Times New Roman" w:hAnsi="Times New Roman" w:cs="Times New Roman"/>
        </w:rPr>
        <w:t>str.</w:t>
      </w:r>
      <w:r w:rsidRPr="00B46B09">
        <w:rPr>
          <w:rFonts w:ascii="Times New Roman" w:hAnsi="Times New Roman" w:cs="Times New Roman"/>
        </w:rPr>
        <w:t xml:space="preserve"> 265.</w:t>
      </w:r>
    </w:p>
  </w:footnote>
  <w:footnote w:id="18">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Na </w:t>
      </w:r>
      <w:r w:rsidRPr="00B46B09">
        <w:rPr>
          <w:rFonts w:ascii="Times New Roman" w:hAnsi="Times New Roman" w:cs="Times New Roman"/>
        </w:rPr>
        <w:t xml:space="preserve">jednom drugom mestu Stanković piše: „Pašić nije dovoljno poznavao savremenu teoriju o uređivanju parlamentarnih demokratskih država iako je bio vrstan poznavalac političke suštine parlamentarizma. Međutim, to poznavanje je bilo više plod urođenog instinkta dugotrajnog praktičnog političara, nego obrazovanja. Načela stečena u parlamentarnom životu etnički homogene Srbije, bila su jednostavna – buduća država trebalo je da bude takođe ustavna i parlamentarna država u kojoj svi građani treba da imaju jednaka prava, a opšte pravo glasa pre svega“. Đorđe Stanković, </w:t>
      </w:r>
      <w:r w:rsidRPr="00B46B09">
        <w:rPr>
          <w:rFonts w:ascii="Times New Roman" w:hAnsi="Times New Roman" w:cs="Times New Roman"/>
          <w:i/>
        </w:rPr>
        <w:t>Nikola Pašić i jugoslovensko pitanje</w:t>
      </w:r>
      <w:r w:rsidRPr="00B46B09">
        <w:rPr>
          <w:rFonts w:ascii="Times New Roman" w:hAnsi="Times New Roman" w:cs="Times New Roman"/>
        </w:rPr>
        <w:t>, 2… str. 222.</w:t>
      </w:r>
    </w:p>
  </w:footnote>
  <w:footnote w:id="19">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Vid. </w:t>
      </w:r>
      <w:r w:rsidRPr="00B46B09">
        <w:rPr>
          <w:rFonts w:ascii="Times New Roman" w:hAnsi="Times New Roman" w:cs="Times New Roman"/>
        </w:rPr>
        <w:t xml:space="preserve">Olga Popović – Obradović, „Nikola Pašić u Narodnoj skupštini“. Priredili Latinka Perović, Dubravka Stojanović i Đorđe Stanković. </w:t>
      </w:r>
      <w:r w:rsidRPr="00B46B09">
        <w:rPr>
          <w:rFonts w:ascii="Times New Roman" w:hAnsi="Times New Roman" w:cs="Times New Roman"/>
          <w:i/>
        </w:rPr>
        <w:t>Tokovi istorije</w:t>
      </w:r>
      <w:r w:rsidRPr="00B46B09">
        <w:rPr>
          <w:rFonts w:ascii="Times New Roman" w:hAnsi="Times New Roman" w:cs="Times New Roman"/>
        </w:rPr>
        <w:t>, Beograd, 1998, 1–4.</w:t>
      </w:r>
    </w:p>
  </w:footnote>
  <w:footnote w:id="20">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Vid. </w:t>
      </w:r>
      <w:r w:rsidRPr="00B46B09">
        <w:rPr>
          <w:rFonts w:ascii="Times New Roman" w:hAnsi="Times New Roman" w:cs="Times New Roman"/>
        </w:rPr>
        <w:t xml:space="preserve">„Ivan Đurić“ u: Latinka Perović, </w:t>
      </w:r>
      <w:r w:rsidRPr="00B46B09">
        <w:rPr>
          <w:rFonts w:ascii="Times New Roman" w:hAnsi="Times New Roman" w:cs="Times New Roman"/>
          <w:i/>
        </w:rPr>
        <w:t>Dominantna i neželjena elita. Beleške o intelektualnoj i političkoj eliti u Srbiji (XX–XXI vek)</w:t>
      </w:r>
      <w:r w:rsidRPr="00B46B09">
        <w:rPr>
          <w:rFonts w:ascii="Times New Roman" w:hAnsi="Times New Roman" w:cs="Times New Roman"/>
        </w:rPr>
        <w:t>, Beograd, 2015.</w:t>
      </w:r>
    </w:p>
  </w:footnote>
  <w:footnote w:id="21">
    <w:p w:rsidR="005E207C" w:rsidRPr="00B46B09" w:rsidRDefault="005E207C" w:rsidP="00B46B09">
      <w:pPr>
        <w:pStyle w:val="FootnoteText"/>
        <w:ind w:firstLine="720"/>
        <w:jc w:val="both"/>
        <w:rPr>
          <w:rFonts w:ascii="Times New Roman" w:hAnsi="Times New Roman" w:cs="Times New Roman"/>
          <w:i/>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„Beleška </w:t>
      </w:r>
      <w:r w:rsidRPr="00B46B09">
        <w:rPr>
          <w:rFonts w:ascii="Times New Roman" w:hAnsi="Times New Roman" w:cs="Times New Roman"/>
        </w:rPr>
        <w:t xml:space="preserve">o piscu“ u: Đorđe Đ. Stanković, </w:t>
      </w:r>
      <w:r w:rsidRPr="00B46B09">
        <w:rPr>
          <w:rFonts w:ascii="Times New Roman" w:hAnsi="Times New Roman" w:cs="Times New Roman"/>
          <w:i/>
        </w:rPr>
        <w:t>Nikola Pašić i Hrvati (1918 – 1923)</w:t>
      </w:r>
    </w:p>
  </w:footnote>
  <w:footnote w:id="22">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Tada </w:t>
      </w:r>
      <w:r w:rsidRPr="00B46B09">
        <w:rPr>
          <w:rFonts w:ascii="Times New Roman" w:hAnsi="Times New Roman" w:cs="Times New Roman"/>
        </w:rPr>
        <w:t>je „bestijalno masakrirano 1368 identificiranih civila oba pola i svih životnih doba s Kozare, Potkozarja, ali i mjesnih nesretnika i pobacano, nerijetko poluživo, u pet bunara oko seoske srpskopravoslavne crkve“. Prof. dr sc. Drago Roksandić, „Sjećanja na prof. dr Đorđa Stankovića“…</w:t>
      </w:r>
    </w:p>
  </w:footnote>
  <w:footnote w:id="23">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Mile </w:t>
      </w:r>
      <w:r w:rsidRPr="00B46B09">
        <w:rPr>
          <w:rFonts w:ascii="Times New Roman" w:hAnsi="Times New Roman" w:cs="Times New Roman"/>
        </w:rPr>
        <w:t>Bjelajac, „Prof. dr Đorđe Stanković (1944–2017)“…</w:t>
      </w:r>
    </w:p>
  </w:footnote>
  <w:footnote w:id="24">
    <w:p w:rsidR="005E207C" w:rsidRPr="00B46B09" w:rsidRDefault="005E207C"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Vid. </w:t>
      </w:r>
      <w:r w:rsidRPr="00B46B09">
        <w:rPr>
          <w:rFonts w:ascii="Times New Roman" w:hAnsi="Times New Roman" w:cs="Times New Roman"/>
        </w:rPr>
        <w:t xml:space="preserve">Slavko Goldstein. </w:t>
      </w:r>
      <w:r w:rsidRPr="00B46B09">
        <w:rPr>
          <w:rFonts w:ascii="Times New Roman" w:hAnsi="Times New Roman" w:cs="Times New Roman"/>
          <w:i/>
        </w:rPr>
        <w:t>’41. Godina koja se vraća</w:t>
      </w:r>
      <w:r w:rsidRPr="00B46B09">
        <w:rPr>
          <w:rFonts w:ascii="Times New Roman" w:hAnsi="Times New Roman" w:cs="Times New Roman"/>
        </w:rPr>
        <w:t>. Objavljeno u Zagrebu i Beogradu.</w:t>
      </w:r>
    </w:p>
  </w:footnote>
  <w:footnote w:id="25">
    <w:p w:rsidR="00F00C84" w:rsidRPr="00B46B09" w:rsidRDefault="00F00C84"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„Pogovor </w:t>
      </w:r>
      <w:r w:rsidRPr="00B46B09">
        <w:rPr>
          <w:rFonts w:ascii="Times New Roman" w:hAnsi="Times New Roman" w:cs="Times New Roman"/>
        </w:rPr>
        <w:t xml:space="preserve">pisca“ u: </w:t>
      </w:r>
      <w:r w:rsidRPr="00B46B09">
        <w:rPr>
          <w:rFonts w:ascii="Times New Roman" w:hAnsi="Times New Roman" w:cs="Times New Roman"/>
          <w:i/>
        </w:rPr>
        <w:t>Nikola Pašić i jugoslovensko pitanje</w:t>
      </w:r>
      <w:r w:rsidRPr="00B46B09">
        <w:rPr>
          <w:rFonts w:ascii="Times New Roman" w:hAnsi="Times New Roman" w:cs="Times New Roman"/>
        </w:rPr>
        <w:t>, 2… str. 215.</w:t>
      </w:r>
    </w:p>
  </w:footnote>
  <w:footnote w:id="26">
    <w:p w:rsidR="001057C4" w:rsidRPr="00B46B09" w:rsidRDefault="001057C4"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Vid. </w:t>
      </w:r>
      <w:r w:rsidRPr="00B46B09">
        <w:rPr>
          <w:rFonts w:ascii="Times New Roman" w:hAnsi="Times New Roman" w:cs="Times New Roman"/>
        </w:rPr>
        <w:t xml:space="preserve">„Univerzitet i moralno-politička podobnost (O montiranom političkom procesu na Filozofskom fakultetu beogradskog Univerziteta“. </w:t>
      </w:r>
      <w:r w:rsidRPr="00B46B09">
        <w:rPr>
          <w:rFonts w:ascii="Times New Roman" w:hAnsi="Times New Roman" w:cs="Times New Roman"/>
          <w:i/>
        </w:rPr>
        <w:t>Naše teme</w:t>
      </w:r>
      <w:r w:rsidRPr="00B46B09">
        <w:rPr>
          <w:rFonts w:ascii="Times New Roman" w:hAnsi="Times New Roman" w:cs="Times New Roman"/>
        </w:rPr>
        <w:t>, 34 (3–4), Zagreb, 1990.</w:t>
      </w:r>
    </w:p>
  </w:footnote>
  <w:footnote w:id="27">
    <w:p w:rsidR="001057C4" w:rsidRPr="00B46B09" w:rsidRDefault="001057C4"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Opširnije </w:t>
      </w:r>
      <w:r w:rsidRPr="00B46B09">
        <w:rPr>
          <w:rFonts w:ascii="Times New Roman" w:hAnsi="Times New Roman" w:cs="Times New Roman"/>
        </w:rPr>
        <w:t>u: prof. dr sc. Drago Roksandić, „Sjećanja na prof. dr Đorđa Stankovića“…</w:t>
      </w:r>
    </w:p>
  </w:footnote>
  <w:footnote w:id="28">
    <w:p w:rsidR="00A56CDE" w:rsidRPr="00B46B09" w:rsidRDefault="00A56CDE"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„Predgovor. </w:t>
      </w:r>
      <w:r w:rsidR="001C5AE7" w:rsidRPr="00B46B09">
        <w:rPr>
          <w:rFonts w:ascii="Times New Roman" w:hAnsi="Times New Roman" w:cs="Times New Roman"/>
        </w:rPr>
        <w:t>Svedočanstva</w:t>
      </w:r>
      <w:r w:rsidRPr="00B46B09">
        <w:rPr>
          <w:rFonts w:ascii="Times New Roman" w:hAnsi="Times New Roman" w:cs="Times New Roman"/>
        </w:rPr>
        <w:t xml:space="preserve"> o Nikoli Pašiću“ u: Đorđe Stanković, </w:t>
      </w:r>
      <w:r w:rsidRPr="00B46B09">
        <w:rPr>
          <w:rFonts w:ascii="Times New Roman" w:hAnsi="Times New Roman" w:cs="Times New Roman"/>
          <w:i/>
        </w:rPr>
        <w:t>Nikola Pašić i jugoslovensko pitanje</w:t>
      </w:r>
      <w:r w:rsidRPr="00B46B09">
        <w:rPr>
          <w:rFonts w:ascii="Times New Roman" w:hAnsi="Times New Roman" w:cs="Times New Roman"/>
        </w:rPr>
        <w:t>, 1… str. 11.</w:t>
      </w:r>
    </w:p>
  </w:footnote>
  <w:footnote w:id="29">
    <w:p w:rsidR="00A56CDE" w:rsidRPr="00B46B09" w:rsidRDefault="00A56CDE"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Isto.</w:t>
      </w:r>
    </w:p>
  </w:footnote>
  <w:footnote w:id="30">
    <w:p w:rsidR="00A56CDE" w:rsidRPr="00B46B09" w:rsidRDefault="00A56CDE"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Isto.</w:t>
      </w:r>
    </w:p>
  </w:footnote>
  <w:footnote w:id="31">
    <w:p w:rsidR="00A56CDE" w:rsidRPr="00B46B09" w:rsidRDefault="00A56CDE" w:rsidP="00B46B09">
      <w:pPr>
        <w:pStyle w:val="FootnoteText"/>
        <w:ind w:firstLine="720"/>
        <w:jc w:val="both"/>
        <w:rPr>
          <w:rFonts w:ascii="Times New Roman" w:hAnsi="Times New Roman" w:cs="Times New Roman"/>
          <w:i/>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Prof. </w:t>
      </w:r>
      <w:r w:rsidRPr="00B46B09">
        <w:rPr>
          <w:rFonts w:ascii="Times New Roman" w:hAnsi="Times New Roman" w:cs="Times New Roman"/>
        </w:rPr>
        <w:t xml:space="preserve">Andrej Mitrović je ugovorom sa Srpskom književnom zadrugom preuzeo obavezu da napiše biografiju Nikole Pašića. Ali, to je jedina knjiga koju je planirao da napiše a nije ju napisao. Vid. Radoš Ljušić, „Apostol srpske istoriografije Andrej Mitrović 1937–2013. Sećanja na profesora i kolegu“. Isti, </w:t>
      </w:r>
      <w:r w:rsidRPr="001C5AE7">
        <w:rPr>
          <w:rFonts w:ascii="Times New Roman" w:hAnsi="Times New Roman" w:cs="Times New Roman"/>
          <w:i/>
        </w:rPr>
        <w:t>Angažovana istoriografija</w:t>
      </w:r>
      <w:r w:rsidRPr="00B46B09">
        <w:rPr>
          <w:rFonts w:ascii="Times New Roman" w:hAnsi="Times New Roman" w:cs="Times New Roman"/>
          <w:i/>
        </w:rPr>
        <w:t>, knjiga 3, Beograd, 2016.</w:t>
      </w:r>
    </w:p>
  </w:footnote>
  <w:footnote w:id="32">
    <w:p w:rsidR="003E680B" w:rsidRPr="00B46B09" w:rsidRDefault="003E680B"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Vid. </w:t>
      </w:r>
      <w:r w:rsidRPr="00B46B09">
        <w:rPr>
          <w:rFonts w:ascii="Times New Roman" w:hAnsi="Times New Roman" w:cs="Times New Roman"/>
        </w:rPr>
        <w:t xml:space="preserve">„Predgovor. Svedočanstvo o Nikoli Pašiću“ u: Đorđe Stanković, </w:t>
      </w:r>
      <w:r w:rsidRPr="00B46B09">
        <w:rPr>
          <w:rFonts w:ascii="Times New Roman" w:hAnsi="Times New Roman" w:cs="Times New Roman"/>
          <w:i/>
        </w:rPr>
        <w:t>Nikola Pašić i jugoslovensko pitanje</w:t>
      </w:r>
      <w:r w:rsidRPr="00B46B09">
        <w:rPr>
          <w:rFonts w:ascii="Times New Roman" w:hAnsi="Times New Roman" w:cs="Times New Roman"/>
        </w:rPr>
        <w:t>… str. 30.</w:t>
      </w:r>
    </w:p>
  </w:footnote>
  <w:footnote w:id="33">
    <w:p w:rsidR="007C57A7" w:rsidRPr="00B46B09" w:rsidRDefault="007C57A7"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Isto, </w:t>
      </w:r>
      <w:r w:rsidRPr="00B46B09">
        <w:rPr>
          <w:rFonts w:ascii="Times New Roman" w:hAnsi="Times New Roman" w:cs="Times New Roman"/>
        </w:rPr>
        <w:t>str. 12.</w:t>
      </w:r>
    </w:p>
  </w:footnote>
  <w:footnote w:id="34">
    <w:p w:rsidR="007C57A7" w:rsidRPr="00B46B09" w:rsidRDefault="007C57A7"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Isto, </w:t>
      </w:r>
      <w:r w:rsidRPr="00B46B09">
        <w:rPr>
          <w:rFonts w:ascii="Times New Roman" w:hAnsi="Times New Roman" w:cs="Times New Roman"/>
        </w:rPr>
        <w:t>str. 13.</w:t>
      </w:r>
    </w:p>
  </w:footnote>
  <w:footnote w:id="35">
    <w:p w:rsidR="001E76E2" w:rsidRPr="00E46C67" w:rsidRDefault="001E76E2"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Vid. </w:t>
      </w:r>
      <w:r w:rsidRPr="00B46B09">
        <w:rPr>
          <w:rFonts w:ascii="Times New Roman" w:hAnsi="Times New Roman" w:cs="Times New Roman"/>
        </w:rPr>
        <w:t>Latinka Perović, „Narodna radikalna stranka pre formalnog organizovanja“</w:t>
      </w:r>
      <w:r w:rsidRPr="00E46C67">
        <w:rPr>
          <w:rFonts w:ascii="Times New Roman" w:hAnsi="Times New Roman" w:cs="Times New Roman"/>
        </w:rPr>
        <w:t xml:space="preserve"> u: </w:t>
      </w:r>
      <w:r w:rsidR="00E46C67" w:rsidRPr="00E46C67">
        <w:rPr>
          <w:rFonts w:ascii="Times New Roman" w:hAnsi="Times New Roman" w:cs="Times New Roman"/>
          <w:i/>
        </w:rPr>
        <w:t>Zbornik</w:t>
      </w:r>
      <w:r w:rsidR="00E46C67">
        <w:rPr>
          <w:rFonts w:ascii="Times New Roman" w:hAnsi="Times New Roman" w:cs="Times New Roman"/>
          <w:i/>
        </w:rPr>
        <w:t xml:space="preserve"> radova. Nikola Pašić, Život i delo</w:t>
      </w:r>
      <w:r w:rsidR="00E46C67">
        <w:rPr>
          <w:rFonts w:ascii="Times New Roman" w:hAnsi="Times New Roman" w:cs="Times New Roman"/>
        </w:rPr>
        <w:t>. Beograd, 1997.</w:t>
      </w:r>
    </w:p>
  </w:footnote>
  <w:footnote w:id="36">
    <w:p w:rsidR="00A601FF" w:rsidRPr="00B46B09" w:rsidRDefault="00A601FF"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i/>
        </w:rPr>
        <w:t xml:space="preserve">Mitropolit </w:t>
      </w:r>
      <w:r w:rsidRPr="00B46B09">
        <w:rPr>
          <w:rFonts w:ascii="Times New Roman" w:hAnsi="Times New Roman" w:cs="Times New Roman"/>
          <w:i/>
        </w:rPr>
        <w:t>Mihailo i Nikola Pašić. Emigrantska prepiska 1884–1888.</w:t>
      </w:r>
      <w:r w:rsidRPr="00B46B09">
        <w:rPr>
          <w:rFonts w:ascii="Times New Roman" w:hAnsi="Times New Roman" w:cs="Times New Roman"/>
        </w:rPr>
        <w:t xml:space="preserve"> Priredi</w:t>
      </w:r>
      <w:r w:rsidR="00E46C67">
        <w:rPr>
          <w:rFonts w:ascii="Times New Roman" w:hAnsi="Times New Roman" w:cs="Times New Roman"/>
        </w:rPr>
        <w:t>o</w:t>
      </w:r>
      <w:r w:rsidRPr="00B46B09">
        <w:rPr>
          <w:rFonts w:ascii="Times New Roman" w:hAnsi="Times New Roman" w:cs="Times New Roman"/>
        </w:rPr>
        <w:t xml:space="preserve"> Andrej Šemjakin, Beograd, 2004.</w:t>
      </w:r>
    </w:p>
  </w:footnote>
  <w:footnote w:id="37">
    <w:p w:rsidR="00A601FF" w:rsidRPr="00B46B09" w:rsidRDefault="00A601FF"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Vid. </w:t>
      </w:r>
      <w:r w:rsidRPr="00B46B09">
        <w:rPr>
          <w:rFonts w:ascii="Times New Roman" w:hAnsi="Times New Roman" w:cs="Times New Roman"/>
        </w:rPr>
        <w:t xml:space="preserve">Nikola P. Pašić, </w:t>
      </w:r>
      <w:r w:rsidRPr="00B46B09">
        <w:rPr>
          <w:rFonts w:ascii="Times New Roman" w:hAnsi="Times New Roman" w:cs="Times New Roman"/>
          <w:i/>
        </w:rPr>
        <w:t xml:space="preserve">Pisma, članci i govori (1872–1891). </w:t>
      </w:r>
      <w:r w:rsidRPr="00B46B09">
        <w:rPr>
          <w:rFonts w:ascii="Times New Roman" w:hAnsi="Times New Roman" w:cs="Times New Roman"/>
        </w:rPr>
        <w:t>Priredili Latinka Perović i Andrej Šemjakin, Beograd, 1995.</w:t>
      </w:r>
    </w:p>
  </w:footnote>
  <w:footnote w:id="38">
    <w:p w:rsidR="00F00509" w:rsidRPr="00B46B09" w:rsidRDefault="00F00509"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Vid. </w:t>
      </w:r>
      <w:r w:rsidRPr="00B46B09">
        <w:rPr>
          <w:rFonts w:ascii="Times New Roman" w:hAnsi="Times New Roman" w:cs="Times New Roman"/>
        </w:rPr>
        <w:t xml:space="preserve">Latinka Perović, „Usredsređenost na nacionalno oslobođenje i ujedinjenje“ u: </w:t>
      </w:r>
      <w:r w:rsidRPr="00B46B09">
        <w:rPr>
          <w:rFonts w:ascii="Times New Roman" w:hAnsi="Times New Roman" w:cs="Times New Roman"/>
          <w:i/>
        </w:rPr>
        <w:t>Nikola Pašić u Narodnoj skupštini</w:t>
      </w:r>
      <w:r w:rsidRPr="00B46B09">
        <w:rPr>
          <w:rFonts w:ascii="Times New Roman" w:hAnsi="Times New Roman" w:cs="Times New Roman"/>
        </w:rPr>
        <w:t>, 1… str. 53-54.</w:t>
      </w:r>
    </w:p>
  </w:footnote>
  <w:footnote w:id="39">
    <w:p w:rsidR="00F00509" w:rsidRPr="00B46B09" w:rsidRDefault="00F00509"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„Razgovori </w:t>
      </w:r>
      <w:r w:rsidRPr="00B46B09">
        <w:rPr>
          <w:rFonts w:ascii="Times New Roman" w:hAnsi="Times New Roman" w:cs="Times New Roman"/>
        </w:rPr>
        <w:t xml:space="preserve">s g. Nikolom Pašićem. Novi Srbobran. Vanredni broj, nedjelja 1 (14) juna 1903“ u: Čekomir Višnjić, </w:t>
      </w:r>
      <w:r w:rsidRPr="00B46B09">
        <w:rPr>
          <w:rFonts w:ascii="Times New Roman" w:hAnsi="Times New Roman" w:cs="Times New Roman"/>
          <w:i/>
        </w:rPr>
        <w:t>Srbobran. Srpsko kolo 1903–1914</w:t>
      </w:r>
      <w:r w:rsidRPr="00B46B09">
        <w:rPr>
          <w:rFonts w:ascii="Times New Roman" w:hAnsi="Times New Roman" w:cs="Times New Roman"/>
        </w:rPr>
        <w:t>, Beograd, 2013, str. 150.</w:t>
      </w:r>
    </w:p>
  </w:footnote>
  <w:footnote w:id="40">
    <w:p w:rsidR="00F00509" w:rsidRPr="00B46B09" w:rsidRDefault="00F00509"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Isto, </w:t>
      </w:r>
      <w:r w:rsidRPr="00B46B09">
        <w:rPr>
          <w:rFonts w:ascii="Times New Roman" w:hAnsi="Times New Roman" w:cs="Times New Roman"/>
        </w:rPr>
        <w:t>str. 151.</w:t>
      </w:r>
    </w:p>
  </w:footnote>
  <w:footnote w:id="41">
    <w:p w:rsidR="008A4B1B" w:rsidRPr="00B46B09" w:rsidRDefault="008A4B1B"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„Zaključci“ </w:t>
      </w:r>
      <w:r w:rsidRPr="00B46B09">
        <w:rPr>
          <w:rFonts w:ascii="Times New Roman" w:hAnsi="Times New Roman" w:cs="Times New Roman"/>
        </w:rPr>
        <w:t xml:space="preserve">u: Đorđe Stanković, </w:t>
      </w:r>
      <w:r w:rsidRPr="00B46B09">
        <w:rPr>
          <w:rFonts w:ascii="Times New Roman" w:hAnsi="Times New Roman" w:cs="Times New Roman"/>
          <w:i/>
        </w:rPr>
        <w:t>Nikola Pašić i jugoslovensko pitanje</w:t>
      </w:r>
      <w:r w:rsidRPr="00B46B09">
        <w:rPr>
          <w:rFonts w:ascii="Times New Roman" w:hAnsi="Times New Roman" w:cs="Times New Roman"/>
        </w:rPr>
        <w:t>, knj. 2… str. 269.</w:t>
      </w:r>
    </w:p>
  </w:footnote>
  <w:footnote w:id="42">
    <w:p w:rsidR="00D04F73" w:rsidRPr="00B46B09" w:rsidRDefault="00D04F73"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U </w:t>
      </w:r>
      <w:r w:rsidRPr="00B46B09">
        <w:rPr>
          <w:rFonts w:ascii="Times New Roman" w:hAnsi="Times New Roman" w:cs="Times New Roman"/>
        </w:rPr>
        <w:t xml:space="preserve">svom spisu </w:t>
      </w:r>
      <w:r w:rsidRPr="00B46B09">
        <w:rPr>
          <w:rFonts w:ascii="Times New Roman" w:hAnsi="Times New Roman" w:cs="Times New Roman"/>
          <w:i/>
        </w:rPr>
        <w:t>Sloga Srbo-Hrvata</w:t>
      </w:r>
      <w:r w:rsidRPr="00B46B09">
        <w:rPr>
          <w:rFonts w:ascii="Times New Roman" w:hAnsi="Times New Roman" w:cs="Times New Roman"/>
        </w:rPr>
        <w:t>, koji je, najverovatnije, nastao u toku njegove emigracije, Nikola Pašić je pisao da, za slučaj da se Srbi i Hrvati, nađu u zajedničkoj državi, hegemoni moraju biti Srbi, jer su, između Istoka i zapada, uvek bili na strani Istoka.</w:t>
      </w:r>
      <w:r w:rsidR="00E46C67">
        <w:rPr>
          <w:rFonts w:ascii="Times New Roman" w:hAnsi="Times New Roman" w:cs="Times New Roman"/>
        </w:rPr>
        <w:t xml:space="preserve"> Osim toga, u ratu su podneli najveće žrtve.</w:t>
      </w:r>
    </w:p>
  </w:footnote>
  <w:footnote w:id="43">
    <w:p w:rsidR="00D04F73" w:rsidRPr="00E46C67" w:rsidRDefault="00D04F73"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E46C67">
        <w:rPr>
          <w:rFonts w:ascii="Times New Roman" w:hAnsi="Times New Roman" w:cs="Times New Roman"/>
        </w:rPr>
        <w:t xml:space="preserve">„Zaključci“ </w:t>
      </w:r>
      <w:r w:rsidRPr="00E46C67">
        <w:rPr>
          <w:rFonts w:ascii="Times New Roman" w:hAnsi="Times New Roman" w:cs="Times New Roman"/>
        </w:rPr>
        <w:t xml:space="preserve">u: Đorđe Stanković, </w:t>
      </w:r>
      <w:r w:rsidRPr="00E46C67">
        <w:rPr>
          <w:rFonts w:ascii="Times New Roman" w:hAnsi="Times New Roman" w:cs="Times New Roman"/>
          <w:i/>
        </w:rPr>
        <w:t>Nikola Pašić i jugoslovensko pitanje</w:t>
      </w:r>
      <w:r w:rsidRPr="00E46C67">
        <w:rPr>
          <w:rFonts w:ascii="Times New Roman" w:hAnsi="Times New Roman" w:cs="Times New Roman"/>
        </w:rPr>
        <w:t>, knj. 2… str. 276).</w:t>
      </w:r>
    </w:p>
  </w:footnote>
  <w:footnote w:id="44">
    <w:p w:rsidR="00D04F73" w:rsidRPr="00B46B09" w:rsidRDefault="00D04F73"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Isto, </w:t>
      </w:r>
      <w:r w:rsidRPr="00B46B09">
        <w:rPr>
          <w:rFonts w:ascii="Times New Roman" w:hAnsi="Times New Roman" w:cs="Times New Roman"/>
        </w:rPr>
        <w:t xml:space="preserve">str. 281. </w:t>
      </w:r>
    </w:p>
  </w:footnote>
  <w:footnote w:id="45">
    <w:p w:rsidR="00B46B09" w:rsidRPr="00B46B09" w:rsidRDefault="00B46B09" w:rsidP="00B46B09">
      <w:pPr>
        <w:pStyle w:val="FootnoteText"/>
        <w:ind w:firstLine="720"/>
        <w:jc w:val="both"/>
        <w:rPr>
          <w:rFonts w:ascii="Times New Roman" w:hAnsi="Times New Roman" w:cs="Times New Roman"/>
        </w:rPr>
      </w:pPr>
      <w:r w:rsidRPr="00B46B09">
        <w:rPr>
          <w:rStyle w:val="FootnoteReference"/>
          <w:rFonts w:ascii="Times New Roman" w:hAnsi="Times New Roman" w:cs="Times New Roman"/>
        </w:rPr>
        <w:footnoteRef/>
      </w:r>
      <w:r w:rsidRPr="00B46B09">
        <w:rPr>
          <w:rFonts w:ascii="Times New Roman" w:hAnsi="Times New Roman" w:cs="Times New Roman"/>
        </w:rPr>
        <w:t xml:space="preserve"> </w:t>
      </w:r>
      <w:r w:rsidRPr="00B46B09">
        <w:rPr>
          <w:rFonts w:ascii="Times New Roman" w:hAnsi="Times New Roman" w:cs="Times New Roman"/>
        </w:rPr>
        <w:t xml:space="preserve">Isto, </w:t>
      </w:r>
      <w:r w:rsidRPr="00B46B09">
        <w:rPr>
          <w:rFonts w:ascii="Times New Roman" w:hAnsi="Times New Roman" w:cs="Times New Roman"/>
        </w:rPr>
        <w:t>str. 280.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747"/>
    <w:rsid w:val="00070FDD"/>
    <w:rsid w:val="000C2FB5"/>
    <w:rsid w:val="000E339B"/>
    <w:rsid w:val="001057C4"/>
    <w:rsid w:val="00122570"/>
    <w:rsid w:val="00167AA2"/>
    <w:rsid w:val="001717AF"/>
    <w:rsid w:val="001C5AE7"/>
    <w:rsid w:val="001D2D45"/>
    <w:rsid w:val="001E0AF8"/>
    <w:rsid w:val="001E76E2"/>
    <w:rsid w:val="001F0839"/>
    <w:rsid w:val="00205F97"/>
    <w:rsid w:val="002529FF"/>
    <w:rsid w:val="00283430"/>
    <w:rsid w:val="002E6B08"/>
    <w:rsid w:val="00314146"/>
    <w:rsid w:val="00314C20"/>
    <w:rsid w:val="003225FD"/>
    <w:rsid w:val="00335CDC"/>
    <w:rsid w:val="00345638"/>
    <w:rsid w:val="00380315"/>
    <w:rsid w:val="00386619"/>
    <w:rsid w:val="003C4591"/>
    <w:rsid w:val="003D1DDA"/>
    <w:rsid w:val="003D7908"/>
    <w:rsid w:val="003E1319"/>
    <w:rsid w:val="003E680B"/>
    <w:rsid w:val="00417D13"/>
    <w:rsid w:val="00420A76"/>
    <w:rsid w:val="00447601"/>
    <w:rsid w:val="004538B1"/>
    <w:rsid w:val="00464969"/>
    <w:rsid w:val="00466857"/>
    <w:rsid w:val="00475C4A"/>
    <w:rsid w:val="004D06F8"/>
    <w:rsid w:val="004E487C"/>
    <w:rsid w:val="004F7C4E"/>
    <w:rsid w:val="00520432"/>
    <w:rsid w:val="00531816"/>
    <w:rsid w:val="00561CD2"/>
    <w:rsid w:val="005734D7"/>
    <w:rsid w:val="005C66B7"/>
    <w:rsid w:val="005E207C"/>
    <w:rsid w:val="005E3545"/>
    <w:rsid w:val="0062249A"/>
    <w:rsid w:val="00623FB7"/>
    <w:rsid w:val="006A7676"/>
    <w:rsid w:val="006C4536"/>
    <w:rsid w:val="006D2ED0"/>
    <w:rsid w:val="006E4526"/>
    <w:rsid w:val="00701D70"/>
    <w:rsid w:val="00724747"/>
    <w:rsid w:val="00743806"/>
    <w:rsid w:val="007834A7"/>
    <w:rsid w:val="00783A05"/>
    <w:rsid w:val="0078428A"/>
    <w:rsid w:val="007C57A7"/>
    <w:rsid w:val="00867369"/>
    <w:rsid w:val="008974FB"/>
    <w:rsid w:val="008A4B1B"/>
    <w:rsid w:val="008B4BAA"/>
    <w:rsid w:val="008F77F3"/>
    <w:rsid w:val="00952573"/>
    <w:rsid w:val="00953E87"/>
    <w:rsid w:val="0098384B"/>
    <w:rsid w:val="00995E56"/>
    <w:rsid w:val="009A0ACE"/>
    <w:rsid w:val="009E1842"/>
    <w:rsid w:val="009F3258"/>
    <w:rsid w:val="00A5160F"/>
    <w:rsid w:val="00A56289"/>
    <w:rsid w:val="00A56CDE"/>
    <w:rsid w:val="00A601FF"/>
    <w:rsid w:val="00AD504C"/>
    <w:rsid w:val="00AE1D4D"/>
    <w:rsid w:val="00B06D47"/>
    <w:rsid w:val="00B45869"/>
    <w:rsid w:val="00B46B09"/>
    <w:rsid w:val="00B62C5D"/>
    <w:rsid w:val="00B72C17"/>
    <w:rsid w:val="00B94CBF"/>
    <w:rsid w:val="00BA76BB"/>
    <w:rsid w:val="00BB71F5"/>
    <w:rsid w:val="00C40549"/>
    <w:rsid w:val="00CA2347"/>
    <w:rsid w:val="00CA3C5E"/>
    <w:rsid w:val="00CE3A98"/>
    <w:rsid w:val="00D04F73"/>
    <w:rsid w:val="00D47C70"/>
    <w:rsid w:val="00D57DE9"/>
    <w:rsid w:val="00D914CF"/>
    <w:rsid w:val="00D92916"/>
    <w:rsid w:val="00D960E0"/>
    <w:rsid w:val="00E24724"/>
    <w:rsid w:val="00E25731"/>
    <w:rsid w:val="00E46C67"/>
    <w:rsid w:val="00E54612"/>
    <w:rsid w:val="00E71DCA"/>
    <w:rsid w:val="00E87E66"/>
    <w:rsid w:val="00E96BDE"/>
    <w:rsid w:val="00ED2F85"/>
    <w:rsid w:val="00EE4AC7"/>
    <w:rsid w:val="00F00509"/>
    <w:rsid w:val="00F00C84"/>
    <w:rsid w:val="00F12DAC"/>
    <w:rsid w:val="00F17697"/>
    <w:rsid w:val="00F253F1"/>
    <w:rsid w:val="00F608C0"/>
    <w:rsid w:val="00FB493E"/>
    <w:rsid w:val="00FD0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D9303-E00A-4A13-9B5D-B3BF1AD3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RS"/>
    </w:rPr>
  </w:style>
  <w:style w:type="paragraph" w:styleId="Heading3">
    <w:name w:val="heading 3"/>
    <w:basedOn w:val="Normal"/>
    <w:link w:val="Heading3Char"/>
    <w:uiPriority w:val="9"/>
    <w:qFormat/>
    <w:rsid w:val="00724747"/>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4747"/>
    <w:rPr>
      <w:b/>
      <w:bCs/>
    </w:rPr>
  </w:style>
  <w:style w:type="character" w:customStyle="1" w:styleId="Heading3Char">
    <w:name w:val="Heading 3 Char"/>
    <w:basedOn w:val="DefaultParagraphFont"/>
    <w:link w:val="Heading3"/>
    <w:uiPriority w:val="9"/>
    <w:rsid w:val="0072474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247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724747"/>
    <w:rPr>
      <w:color w:val="0000FF"/>
      <w:u w:val="single"/>
    </w:rPr>
  </w:style>
  <w:style w:type="paragraph" w:styleId="BalloonText">
    <w:name w:val="Balloon Text"/>
    <w:basedOn w:val="Normal"/>
    <w:link w:val="BalloonTextChar"/>
    <w:uiPriority w:val="99"/>
    <w:semiHidden/>
    <w:unhideWhenUsed/>
    <w:rsid w:val="006D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ED0"/>
    <w:rPr>
      <w:rFonts w:ascii="Segoe UI" w:hAnsi="Segoe UI" w:cs="Segoe UI"/>
      <w:sz w:val="18"/>
      <w:szCs w:val="18"/>
      <w:lang w:val="sr-Latn-RS"/>
    </w:rPr>
  </w:style>
  <w:style w:type="paragraph" w:styleId="Header">
    <w:name w:val="header"/>
    <w:basedOn w:val="Normal"/>
    <w:link w:val="HeaderChar"/>
    <w:uiPriority w:val="99"/>
    <w:unhideWhenUsed/>
    <w:rsid w:val="006A7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676"/>
    <w:rPr>
      <w:lang w:val="sr-Latn-RS"/>
    </w:rPr>
  </w:style>
  <w:style w:type="paragraph" w:styleId="Footer">
    <w:name w:val="footer"/>
    <w:basedOn w:val="Normal"/>
    <w:link w:val="FooterChar"/>
    <w:uiPriority w:val="99"/>
    <w:unhideWhenUsed/>
    <w:rsid w:val="006A7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676"/>
    <w:rPr>
      <w:lang w:val="sr-Latn-RS"/>
    </w:rPr>
  </w:style>
  <w:style w:type="paragraph" w:styleId="FootnoteText">
    <w:name w:val="footnote text"/>
    <w:basedOn w:val="Normal"/>
    <w:link w:val="FootnoteTextChar"/>
    <w:uiPriority w:val="99"/>
    <w:semiHidden/>
    <w:unhideWhenUsed/>
    <w:rsid w:val="00420A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A76"/>
    <w:rPr>
      <w:sz w:val="20"/>
      <w:szCs w:val="20"/>
      <w:lang w:val="sr-Latn-RS"/>
    </w:rPr>
  </w:style>
  <w:style w:type="character" w:styleId="FootnoteReference">
    <w:name w:val="footnote reference"/>
    <w:basedOn w:val="DefaultParagraphFont"/>
    <w:uiPriority w:val="99"/>
    <w:semiHidden/>
    <w:unhideWhenUsed/>
    <w:rsid w:val="00420A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7962">
      <w:bodyDiv w:val="1"/>
      <w:marLeft w:val="0"/>
      <w:marRight w:val="0"/>
      <w:marTop w:val="0"/>
      <w:marBottom w:val="0"/>
      <w:divBdr>
        <w:top w:val="none" w:sz="0" w:space="0" w:color="auto"/>
        <w:left w:val="none" w:sz="0" w:space="0" w:color="auto"/>
        <w:bottom w:val="none" w:sz="0" w:space="0" w:color="auto"/>
        <w:right w:val="none" w:sz="0" w:space="0" w:color="auto"/>
      </w:divBdr>
    </w:div>
    <w:div w:id="587808763">
      <w:bodyDiv w:val="1"/>
      <w:marLeft w:val="0"/>
      <w:marRight w:val="0"/>
      <w:marTop w:val="0"/>
      <w:marBottom w:val="0"/>
      <w:divBdr>
        <w:top w:val="none" w:sz="0" w:space="0" w:color="auto"/>
        <w:left w:val="none" w:sz="0" w:space="0" w:color="auto"/>
        <w:bottom w:val="none" w:sz="0" w:space="0" w:color="auto"/>
        <w:right w:val="none" w:sz="0" w:space="0" w:color="auto"/>
      </w:divBdr>
    </w:div>
    <w:div w:id="780103466">
      <w:bodyDiv w:val="1"/>
      <w:marLeft w:val="0"/>
      <w:marRight w:val="0"/>
      <w:marTop w:val="0"/>
      <w:marBottom w:val="0"/>
      <w:divBdr>
        <w:top w:val="none" w:sz="0" w:space="0" w:color="auto"/>
        <w:left w:val="none" w:sz="0" w:space="0" w:color="auto"/>
        <w:bottom w:val="none" w:sz="0" w:space="0" w:color="auto"/>
        <w:right w:val="none" w:sz="0" w:space="0" w:color="auto"/>
      </w:divBdr>
    </w:div>
    <w:div w:id="928730644">
      <w:bodyDiv w:val="1"/>
      <w:marLeft w:val="0"/>
      <w:marRight w:val="0"/>
      <w:marTop w:val="0"/>
      <w:marBottom w:val="0"/>
      <w:divBdr>
        <w:top w:val="none" w:sz="0" w:space="0" w:color="auto"/>
        <w:left w:val="none" w:sz="0" w:space="0" w:color="auto"/>
        <w:bottom w:val="none" w:sz="0" w:space="0" w:color="auto"/>
        <w:right w:val="none" w:sz="0" w:space="0" w:color="auto"/>
      </w:divBdr>
    </w:div>
    <w:div w:id="1109396800">
      <w:bodyDiv w:val="1"/>
      <w:marLeft w:val="0"/>
      <w:marRight w:val="0"/>
      <w:marTop w:val="0"/>
      <w:marBottom w:val="0"/>
      <w:divBdr>
        <w:top w:val="none" w:sz="0" w:space="0" w:color="auto"/>
        <w:left w:val="none" w:sz="0" w:space="0" w:color="auto"/>
        <w:bottom w:val="none" w:sz="0" w:space="0" w:color="auto"/>
        <w:right w:val="none" w:sz="0" w:space="0" w:color="auto"/>
      </w:divBdr>
    </w:div>
    <w:div w:id="1159615515">
      <w:bodyDiv w:val="1"/>
      <w:marLeft w:val="0"/>
      <w:marRight w:val="0"/>
      <w:marTop w:val="0"/>
      <w:marBottom w:val="0"/>
      <w:divBdr>
        <w:top w:val="none" w:sz="0" w:space="0" w:color="auto"/>
        <w:left w:val="none" w:sz="0" w:space="0" w:color="auto"/>
        <w:bottom w:val="none" w:sz="0" w:space="0" w:color="auto"/>
        <w:right w:val="none" w:sz="0" w:space="0" w:color="auto"/>
      </w:divBdr>
    </w:div>
    <w:div w:id="1192917680">
      <w:bodyDiv w:val="1"/>
      <w:marLeft w:val="0"/>
      <w:marRight w:val="0"/>
      <w:marTop w:val="0"/>
      <w:marBottom w:val="0"/>
      <w:divBdr>
        <w:top w:val="none" w:sz="0" w:space="0" w:color="auto"/>
        <w:left w:val="none" w:sz="0" w:space="0" w:color="auto"/>
        <w:bottom w:val="none" w:sz="0" w:space="0" w:color="auto"/>
        <w:right w:val="none" w:sz="0" w:space="0" w:color="auto"/>
      </w:divBdr>
    </w:div>
    <w:div w:id="1274631063">
      <w:bodyDiv w:val="1"/>
      <w:marLeft w:val="0"/>
      <w:marRight w:val="0"/>
      <w:marTop w:val="0"/>
      <w:marBottom w:val="0"/>
      <w:divBdr>
        <w:top w:val="none" w:sz="0" w:space="0" w:color="auto"/>
        <w:left w:val="none" w:sz="0" w:space="0" w:color="auto"/>
        <w:bottom w:val="none" w:sz="0" w:space="0" w:color="auto"/>
        <w:right w:val="none" w:sz="0" w:space="0" w:color="auto"/>
      </w:divBdr>
    </w:div>
    <w:div w:id="1335451996">
      <w:bodyDiv w:val="1"/>
      <w:marLeft w:val="0"/>
      <w:marRight w:val="0"/>
      <w:marTop w:val="0"/>
      <w:marBottom w:val="0"/>
      <w:divBdr>
        <w:top w:val="none" w:sz="0" w:space="0" w:color="auto"/>
        <w:left w:val="none" w:sz="0" w:space="0" w:color="auto"/>
        <w:bottom w:val="none" w:sz="0" w:space="0" w:color="auto"/>
        <w:right w:val="none" w:sz="0" w:space="0" w:color="auto"/>
      </w:divBdr>
    </w:div>
    <w:div w:id="1622496097">
      <w:bodyDiv w:val="1"/>
      <w:marLeft w:val="0"/>
      <w:marRight w:val="0"/>
      <w:marTop w:val="0"/>
      <w:marBottom w:val="0"/>
      <w:divBdr>
        <w:top w:val="none" w:sz="0" w:space="0" w:color="auto"/>
        <w:left w:val="none" w:sz="0" w:space="0" w:color="auto"/>
        <w:bottom w:val="none" w:sz="0" w:space="0" w:color="auto"/>
        <w:right w:val="none" w:sz="0" w:space="0" w:color="auto"/>
      </w:divBdr>
    </w:div>
    <w:div w:id="1734740047">
      <w:bodyDiv w:val="1"/>
      <w:marLeft w:val="0"/>
      <w:marRight w:val="0"/>
      <w:marTop w:val="0"/>
      <w:marBottom w:val="0"/>
      <w:divBdr>
        <w:top w:val="none" w:sz="0" w:space="0" w:color="auto"/>
        <w:left w:val="none" w:sz="0" w:space="0" w:color="auto"/>
        <w:bottom w:val="none" w:sz="0" w:space="0" w:color="auto"/>
        <w:right w:val="none" w:sz="0" w:space="0" w:color="auto"/>
      </w:divBdr>
    </w:div>
    <w:div w:id="1887983144">
      <w:bodyDiv w:val="1"/>
      <w:marLeft w:val="0"/>
      <w:marRight w:val="0"/>
      <w:marTop w:val="0"/>
      <w:marBottom w:val="0"/>
      <w:divBdr>
        <w:top w:val="none" w:sz="0" w:space="0" w:color="auto"/>
        <w:left w:val="none" w:sz="0" w:space="0" w:color="auto"/>
        <w:bottom w:val="none" w:sz="0" w:space="0" w:color="auto"/>
        <w:right w:val="none" w:sz="0" w:space="0" w:color="auto"/>
      </w:divBdr>
    </w:div>
    <w:div w:id="20581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3C2D-6768-4F52-B0AA-715DC3D3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6354</Words>
  <Characters>36224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TASIC</dc:creator>
  <cp:keywords/>
  <dc:description/>
  <cp:lastModifiedBy>Sonja</cp:lastModifiedBy>
  <cp:revision>3</cp:revision>
  <cp:lastPrinted>2018-06-12T16:46:00Z</cp:lastPrinted>
  <dcterms:created xsi:type="dcterms:W3CDTF">2018-09-11T19:21:00Z</dcterms:created>
  <dcterms:modified xsi:type="dcterms:W3CDTF">2018-09-11T19:28:00Z</dcterms:modified>
</cp:coreProperties>
</file>